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AAF" w:rsidRDefault="00664AAF" w:rsidP="00664AAF">
      <w:pPr>
        <w:rPr>
          <w:rFonts w:ascii="仿宋" w:eastAsia="仿宋" w:hAnsi="仿宋" w:cs="仿宋" w:hint="eastAsia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附件2</w:t>
      </w:r>
    </w:p>
    <w:p w:rsidR="00664AAF" w:rsidRDefault="00664AAF" w:rsidP="00664AAF">
      <w:pPr>
        <w:spacing w:line="500" w:lineRule="exact"/>
        <w:jc w:val="center"/>
        <w:rPr>
          <w:rFonts w:ascii="仿宋" w:eastAsia="仿宋" w:hAnsi="仿宋" w:cs="仿宋" w:hint="eastAsia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河北北方学院继续教育学院</w:t>
      </w:r>
    </w:p>
    <w:p w:rsidR="00664AAF" w:rsidRDefault="00664AAF" w:rsidP="00664AAF">
      <w:pPr>
        <w:spacing w:line="500" w:lineRule="exact"/>
        <w:jc w:val="center"/>
        <w:rPr>
          <w:rFonts w:hAnsi="宋体" w:hint="eastAsia"/>
          <w:b/>
          <w:sz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 xml:space="preserve">2023/2024学年第二学期业余专升本课程进度表（本部） </w:t>
      </w:r>
      <w:r>
        <w:rPr>
          <w:rFonts w:hAnsi="宋体" w:hint="eastAsia"/>
          <w:b/>
          <w:sz w:val="28"/>
        </w:rPr>
        <w:t xml:space="preserve">  </w:t>
      </w:r>
      <w:r>
        <w:rPr>
          <w:rFonts w:hAnsi="宋体" w:hint="eastAsia"/>
          <w:b/>
          <w:sz w:val="32"/>
        </w:rPr>
        <w:t xml:space="preserve">                       </w:t>
      </w:r>
    </w:p>
    <w:p w:rsidR="00664AAF" w:rsidRDefault="00664AAF" w:rsidP="00664AAF">
      <w:pPr>
        <w:spacing w:line="500" w:lineRule="exact"/>
        <w:ind w:leftChars="-200" w:left="-420" w:rightChars="-350" w:right="-735"/>
        <w:jc w:val="center"/>
        <w:rPr>
          <w:rFonts w:ascii="仿宋" w:eastAsia="仿宋" w:hAnsi="仿宋" w:cs="仿宋" w:hint="eastAsia"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（2022、2023、2024级临床医学）</w:t>
      </w:r>
    </w:p>
    <w:tbl>
      <w:tblPr>
        <w:tblpPr w:leftFromText="180" w:rightFromText="180" w:vertAnchor="text" w:horzAnchor="page" w:tblpX="730" w:tblpY="484"/>
        <w:tblOverlap w:val="never"/>
        <w:tblW w:w="103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3"/>
        <w:gridCol w:w="1162"/>
        <w:gridCol w:w="467"/>
        <w:gridCol w:w="374"/>
        <w:gridCol w:w="402"/>
        <w:gridCol w:w="6"/>
        <w:gridCol w:w="10"/>
        <w:gridCol w:w="386"/>
        <w:gridCol w:w="409"/>
        <w:gridCol w:w="405"/>
        <w:gridCol w:w="409"/>
        <w:gridCol w:w="417"/>
        <w:gridCol w:w="390"/>
        <w:gridCol w:w="405"/>
        <w:gridCol w:w="330"/>
        <w:gridCol w:w="345"/>
        <w:gridCol w:w="430"/>
        <w:gridCol w:w="350"/>
        <w:gridCol w:w="365"/>
        <w:gridCol w:w="400"/>
        <w:gridCol w:w="375"/>
        <w:gridCol w:w="365"/>
        <w:gridCol w:w="360"/>
        <w:gridCol w:w="330"/>
        <w:gridCol w:w="330"/>
        <w:gridCol w:w="316"/>
        <w:gridCol w:w="341"/>
      </w:tblGrid>
      <w:tr w:rsidR="00664AAF" w:rsidTr="009B19BF">
        <w:trPr>
          <w:cantSplit/>
          <w:trHeight w:val="862"/>
        </w:trPr>
        <w:tc>
          <w:tcPr>
            <w:tcW w:w="485" w:type="dxa"/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班</w:t>
            </w:r>
          </w:p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</w:p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级</w:t>
            </w:r>
          </w:p>
        </w:tc>
        <w:tc>
          <w:tcPr>
            <w:tcW w:w="1634" w:type="dxa"/>
            <w:gridSpan w:val="2"/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周  别</w:t>
            </w:r>
          </w:p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　　　学时                  课  程  　</w:t>
            </w:r>
          </w:p>
        </w:tc>
        <w:tc>
          <w:tcPr>
            <w:tcW w:w="375" w:type="dxa"/>
            <w:tcBorders>
              <w:bottom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</w:t>
            </w:r>
          </w:p>
        </w:tc>
        <w:tc>
          <w:tcPr>
            <w:tcW w:w="404" w:type="dxa"/>
            <w:gridSpan w:val="3"/>
            <w:tcBorders>
              <w:bottom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4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5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6</w:t>
            </w:r>
          </w:p>
        </w:tc>
        <w:tc>
          <w:tcPr>
            <w:tcW w:w="412" w:type="dxa"/>
            <w:tcBorders>
              <w:bottom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7</w:t>
            </w:r>
          </w:p>
        </w:tc>
        <w:tc>
          <w:tcPr>
            <w:tcW w:w="390" w:type="dxa"/>
            <w:tcBorders>
              <w:bottom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8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9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11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vAlign w:val="center"/>
          </w:tcPr>
          <w:p w:rsidR="00664AAF" w:rsidRDefault="00664AAF" w:rsidP="009B19BF">
            <w:pPr>
              <w:ind w:right="-129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  <w:p w:rsidR="00664AAF" w:rsidRDefault="00664AAF" w:rsidP="009B19BF">
            <w:pPr>
              <w:ind w:right="-129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vAlign w:val="center"/>
          </w:tcPr>
          <w:p w:rsidR="00664AAF" w:rsidRDefault="00664AAF" w:rsidP="009B19BF">
            <w:pPr>
              <w:ind w:left="18" w:right="-108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  <w:p w:rsidR="00664AAF" w:rsidRDefault="00664AAF" w:rsidP="009B19BF">
            <w:pPr>
              <w:ind w:left="18" w:right="-108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664AAF" w:rsidRDefault="00664AAF" w:rsidP="009B19BF">
            <w:pPr>
              <w:ind w:right="-108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  <w:p w:rsidR="00664AAF" w:rsidRDefault="00664AAF" w:rsidP="009B19BF">
            <w:pPr>
              <w:ind w:right="-108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4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vAlign w:val="center"/>
          </w:tcPr>
          <w:p w:rsidR="00664AAF" w:rsidRDefault="00664AAF" w:rsidP="009B19BF">
            <w:pPr>
              <w:ind w:right="-3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15</w:t>
            </w:r>
          </w:p>
        </w:tc>
        <w:tc>
          <w:tcPr>
            <w:tcW w:w="375" w:type="dxa"/>
            <w:tcBorders>
              <w:bottom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16</w:t>
            </w:r>
          </w:p>
        </w:tc>
        <w:tc>
          <w:tcPr>
            <w:tcW w:w="365" w:type="dxa"/>
            <w:tcBorders>
              <w:bottom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17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18</w:t>
            </w:r>
          </w:p>
        </w:tc>
        <w:tc>
          <w:tcPr>
            <w:tcW w:w="330" w:type="dxa"/>
            <w:tcBorders>
              <w:right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19</w:t>
            </w: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20</w:t>
            </w:r>
          </w:p>
        </w:tc>
        <w:tc>
          <w:tcPr>
            <w:tcW w:w="316" w:type="dxa"/>
            <w:tcBorders>
              <w:left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21</w:t>
            </w:r>
          </w:p>
        </w:tc>
        <w:tc>
          <w:tcPr>
            <w:tcW w:w="341" w:type="dxa"/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22</w:t>
            </w:r>
          </w:p>
          <w:p w:rsidR="00664AAF" w:rsidRDefault="00664AAF" w:rsidP="009B19B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-</w:t>
            </w:r>
          </w:p>
          <w:p w:rsidR="00664AAF" w:rsidRDefault="00664AAF" w:rsidP="009B19B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26</w:t>
            </w:r>
          </w:p>
        </w:tc>
      </w:tr>
      <w:tr w:rsidR="00664AAF" w:rsidTr="009B19BF">
        <w:trPr>
          <w:cantSplit/>
          <w:trHeight w:val="316"/>
        </w:trPr>
        <w:tc>
          <w:tcPr>
            <w:tcW w:w="485" w:type="dxa"/>
            <w:vMerge w:val="restart"/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2022级</w:t>
            </w:r>
          </w:p>
        </w:tc>
        <w:tc>
          <w:tcPr>
            <w:tcW w:w="1165" w:type="dxa"/>
            <w:tcBorders>
              <w:right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内科学2</w:t>
            </w:r>
          </w:p>
        </w:tc>
        <w:tc>
          <w:tcPr>
            <w:tcW w:w="469" w:type="dxa"/>
            <w:tcBorders>
              <w:left w:val="single" w:sz="4" w:space="0" w:color="auto"/>
            </w:tcBorders>
          </w:tcPr>
          <w:p w:rsidR="00664AAF" w:rsidRDefault="00664AAF" w:rsidP="009B19B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36</w:t>
            </w:r>
          </w:p>
        </w:tc>
        <w:tc>
          <w:tcPr>
            <w:tcW w:w="375" w:type="dxa"/>
            <w:tcBorders>
              <w:bottom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</w:t>
            </w:r>
          </w:p>
        </w:tc>
        <w:tc>
          <w:tcPr>
            <w:tcW w:w="404" w:type="dxa"/>
            <w:gridSpan w:val="3"/>
            <w:tcBorders>
              <w:bottom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</w:t>
            </w:r>
          </w:p>
        </w:tc>
        <w:tc>
          <w:tcPr>
            <w:tcW w:w="412" w:type="dxa"/>
            <w:tcBorders>
              <w:bottom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</w:t>
            </w:r>
          </w:p>
        </w:tc>
        <w:tc>
          <w:tcPr>
            <w:tcW w:w="390" w:type="dxa"/>
            <w:tcBorders>
              <w:bottom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vAlign w:val="center"/>
          </w:tcPr>
          <w:p w:rsidR="00664AAF" w:rsidRDefault="00664AAF" w:rsidP="009B19BF">
            <w:pPr>
              <w:ind w:right="-129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vAlign w:val="center"/>
          </w:tcPr>
          <w:p w:rsidR="00664AAF" w:rsidRDefault="00664AAF" w:rsidP="009B19BF">
            <w:pPr>
              <w:ind w:left="18" w:right="-108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664AAF" w:rsidRDefault="00664AAF" w:rsidP="009B19BF">
            <w:pPr>
              <w:ind w:right="-108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  <w:vAlign w:val="center"/>
          </w:tcPr>
          <w:p w:rsidR="00664AAF" w:rsidRDefault="00664AAF" w:rsidP="009B19BF">
            <w:pPr>
              <w:ind w:right="-3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75" w:type="dxa"/>
            <w:tcBorders>
              <w:bottom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66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664AAF" w:rsidRDefault="00664AAF" w:rsidP="009B19BF">
            <w:pPr>
              <w:rPr>
                <w:rFonts w:hint="eastAsia"/>
                <w:color w:val="000000"/>
                <w:szCs w:val="21"/>
              </w:rPr>
            </w:pPr>
          </w:p>
          <w:p w:rsidR="00664AAF" w:rsidRDefault="00664AAF" w:rsidP="009B19BF">
            <w:pPr>
              <w:jc w:val="center"/>
              <w:rPr>
                <w:rFonts w:hint="eastAsia"/>
                <w:color w:val="000000"/>
                <w:szCs w:val="21"/>
              </w:rPr>
            </w:pPr>
          </w:p>
          <w:p w:rsidR="00664AAF" w:rsidRDefault="00664AAF" w:rsidP="009B19BF">
            <w:pPr>
              <w:rPr>
                <w:rFonts w:hint="eastAsia"/>
                <w:color w:val="000000"/>
                <w:szCs w:val="21"/>
              </w:rPr>
            </w:pPr>
          </w:p>
          <w:p w:rsidR="00664AAF" w:rsidRDefault="00664AAF" w:rsidP="009B19BF">
            <w:pPr>
              <w:rPr>
                <w:rFonts w:hint="eastAsia"/>
                <w:color w:val="000000"/>
                <w:szCs w:val="21"/>
              </w:rPr>
            </w:pPr>
          </w:p>
          <w:p w:rsidR="00664AAF" w:rsidRDefault="00664AAF" w:rsidP="009B19BF">
            <w:pPr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316" w:type="dxa"/>
            <w:vMerge w:val="restart"/>
            <w:tcBorders>
              <w:left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期末考试</w:t>
            </w:r>
          </w:p>
        </w:tc>
        <w:tc>
          <w:tcPr>
            <w:tcW w:w="341" w:type="dxa"/>
            <w:vMerge w:val="restart"/>
            <w:vAlign w:val="center"/>
          </w:tcPr>
          <w:p w:rsidR="00664AAF" w:rsidRDefault="00664AAF" w:rsidP="009B19BF">
            <w:pPr>
              <w:rPr>
                <w:rFonts w:hint="eastAsia"/>
                <w:color w:val="000000"/>
                <w:szCs w:val="21"/>
              </w:rPr>
            </w:pPr>
          </w:p>
          <w:p w:rsidR="00664AAF" w:rsidRDefault="00664AAF" w:rsidP="009B19BF">
            <w:pPr>
              <w:rPr>
                <w:rFonts w:hint="eastAsia"/>
                <w:color w:val="000000"/>
                <w:szCs w:val="21"/>
              </w:rPr>
            </w:pPr>
            <w:proofErr w:type="gramStart"/>
            <w:r>
              <w:rPr>
                <w:rFonts w:hint="eastAsia"/>
                <w:color w:val="000000"/>
                <w:szCs w:val="21"/>
              </w:rPr>
              <w:t>暑</w:t>
            </w:r>
            <w:proofErr w:type="gramEnd"/>
          </w:p>
          <w:p w:rsidR="00664AAF" w:rsidRDefault="00664AAF" w:rsidP="009B19BF">
            <w:pPr>
              <w:rPr>
                <w:rFonts w:hint="eastAsia"/>
                <w:color w:val="000000"/>
                <w:szCs w:val="21"/>
              </w:rPr>
            </w:pPr>
          </w:p>
          <w:p w:rsidR="00664AAF" w:rsidRDefault="00664AAF" w:rsidP="009B19BF">
            <w:pPr>
              <w:rPr>
                <w:rFonts w:hint="eastAsia"/>
                <w:color w:val="000000"/>
                <w:szCs w:val="21"/>
              </w:rPr>
            </w:pPr>
          </w:p>
          <w:p w:rsidR="00664AAF" w:rsidRDefault="00664AAF" w:rsidP="009B19BF">
            <w:pPr>
              <w:rPr>
                <w:rFonts w:hint="eastAsia"/>
                <w:color w:val="000000"/>
                <w:szCs w:val="21"/>
              </w:rPr>
            </w:pPr>
          </w:p>
          <w:p w:rsidR="00664AAF" w:rsidRDefault="00664AAF" w:rsidP="009B19BF">
            <w:pPr>
              <w:rPr>
                <w:rFonts w:hint="eastAsia"/>
                <w:color w:val="000000"/>
                <w:szCs w:val="21"/>
              </w:rPr>
            </w:pPr>
          </w:p>
          <w:p w:rsidR="00664AAF" w:rsidRDefault="00664AAF" w:rsidP="009B19BF"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假</w:t>
            </w:r>
          </w:p>
          <w:p w:rsidR="00664AAF" w:rsidRDefault="00664AAF" w:rsidP="009B19BF">
            <w:pPr>
              <w:jc w:val="center"/>
              <w:rPr>
                <w:color w:val="000000"/>
                <w:szCs w:val="21"/>
              </w:rPr>
            </w:pPr>
          </w:p>
          <w:p w:rsidR="00664AAF" w:rsidRDefault="00664AAF" w:rsidP="009B19BF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</w:tr>
      <w:tr w:rsidR="00664AAF" w:rsidTr="009B19BF">
        <w:trPr>
          <w:cantSplit/>
          <w:trHeight w:val="420"/>
        </w:trPr>
        <w:tc>
          <w:tcPr>
            <w:tcW w:w="485" w:type="dxa"/>
            <w:vMerge/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165" w:type="dxa"/>
            <w:tcBorders>
              <w:right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外科学2</w:t>
            </w:r>
          </w:p>
        </w:tc>
        <w:tc>
          <w:tcPr>
            <w:tcW w:w="469" w:type="dxa"/>
            <w:tcBorders>
              <w:left w:val="single" w:sz="4" w:space="0" w:color="auto"/>
            </w:tcBorders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t>36</w:t>
            </w:r>
          </w:p>
        </w:tc>
        <w:tc>
          <w:tcPr>
            <w:tcW w:w="375" w:type="dxa"/>
            <w:tcBorders>
              <w:bottom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</w:t>
            </w:r>
          </w:p>
        </w:tc>
        <w:tc>
          <w:tcPr>
            <w:tcW w:w="404" w:type="dxa"/>
            <w:gridSpan w:val="3"/>
            <w:tcBorders>
              <w:bottom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</w:t>
            </w:r>
          </w:p>
        </w:tc>
        <w:tc>
          <w:tcPr>
            <w:tcW w:w="412" w:type="dxa"/>
            <w:tcBorders>
              <w:bottom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</w:t>
            </w:r>
          </w:p>
        </w:tc>
        <w:tc>
          <w:tcPr>
            <w:tcW w:w="390" w:type="dxa"/>
            <w:tcBorders>
              <w:bottom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vAlign w:val="center"/>
          </w:tcPr>
          <w:p w:rsidR="00664AAF" w:rsidRDefault="00664AAF" w:rsidP="009B19BF">
            <w:pPr>
              <w:ind w:right="-129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vAlign w:val="center"/>
          </w:tcPr>
          <w:p w:rsidR="00664AAF" w:rsidRDefault="00664AAF" w:rsidP="009B19BF">
            <w:pPr>
              <w:ind w:left="18" w:right="-108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664AAF" w:rsidRDefault="00664AAF" w:rsidP="009B19BF">
            <w:pPr>
              <w:ind w:right="-108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  <w:vAlign w:val="center"/>
          </w:tcPr>
          <w:p w:rsidR="00664AAF" w:rsidRDefault="00664AAF" w:rsidP="009B19BF">
            <w:pPr>
              <w:ind w:right="-3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75" w:type="dxa"/>
            <w:tcBorders>
              <w:bottom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66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316" w:type="dxa"/>
            <w:vMerge/>
            <w:tcBorders>
              <w:left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341" w:type="dxa"/>
            <w:vMerge/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</w:tr>
      <w:tr w:rsidR="00664AAF" w:rsidTr="009B19BF">
        <w:trPr>
          <w:cantSplit/>
          <w:trHeight w:val="412"/>
        </w:trPr>
        <w:tc>
          <w:tcPr>
            <w:tcW w:w="485" w:type="dxa"/>
            <w:vMerge/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165" w:type="dxa"/>
            <w:tcBorders>
              <w:right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儿科学</w:t>
            </w:r>
          </w:p>
        </w:tc>
        <w:tc>
          <w:tcPr>
            <w:tcW w:w="469" w:type="dxa"/>
            <w:tcBorders>
              <w:left w:val="single" w:sz="4" w:space="0" w:color="auto"/>
            </w:tcBorders>
          </w:tcPr>
          <w:p w:rsidR="00664AAF" w:rsidRDefault="00664AAF" w:rsidP="009B19B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</w:rPr>
              <w:t>36</w:t>
            </w:r>
          </w:p>
        </w:tc>
        <w:tc>
          <w:tcPr>
            <w:tcW w:w="375" w:type="dxa"/>
            <w:tcBorders>
              <w:bottom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404" w:type="dxa"/>
            <w:gridSpan w:val="3"/>
            <w:tcBorders>
              <w:bottom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404" w:type="dxa"/>
            <w:tcBorders>
              <w:bottom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30" w:type="dxa"/>
            <w:tcBorders>
              <w:bottom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vAlign w:val="center"/>
          </w:tcPr>
          <w:p w:rsidR="00664AAF" w:rsidRDefault="00664AAF" w:rsidP="009B19BF">
            <w:pPr>
              <w:ind w:right="-129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vAlign w:val="center"/>
          </w:tcPr>
          <w:p w:rsidR="00664AAF" w:rsidRDefault="00664AAF" w:rsidP="009B19BF">
            <w:pPr>
              <w:ind w:left="18" w:right="-108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664AAF" w:rsidRDefault="00664AAF" w:rsidP="009B19BF">
            <w:pPr>
              <w:ind w:right="-108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vAlign w:val="center"/>
          </w:tcPr>
          <w:p w:rsidR="00664AAF" w:rsidRDefault="00664AAF" w:rsidP="009B19BF">
            <w:pPr>
              <w:ind w:right="-3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</w:t>
            </w:r>
          </w:p>
        </w:tc>
        <w:tc>
          <w:tcPr>
            <w:tcW w:w="375" w:type="dxa"/>
            <w:tcBorders>
              <w:bottom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</w:t>
            </w:r>
          </w:p>
        </w:tc>
        <w:tc>
          <w:tcPr>
            <w:tcW w:w="365" w:type="dxa"/>
            <w:tcBorders>
              <w:bottom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</w:t>
            </w:r>
          </w:p>
        </w:tc>
        <w:tc>
          <w:tcPr>
            <w:tcW w:w="66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316" w:type="dxa"/>
            <w:vMerge/>
            <w:tcBorders>
              <w:left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341" w:type="dxa"/>
            <w:vMerge/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</w:tr>
      <w:tr w:rsidR="00664AAF" w:rsidTr="009B19BF">
        <w:trPr>
          <w:cantSplit/>
          <w:trHeight w:val="407"/>
        </w:trPr>
        <w:tc>
          <w:tcPr>
            <w:tcW w:w="485" w:type="dxa"/>
            <w:vMerge/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165" w:type="dxa"/>
            <w:tcBorders>
              <w:right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超声诊断学</w:t>
            </w:r>
          </w:p>
        </w:tc>
        <w:tc>
          <w:tcPr>
            <w:tcW w:w="469" w:type="dxa"/>
            <w:tcBorders>
              <w:left w:val="single" w:sz="4" w:space="0" w:color="auto"/>
            </w:tcBorders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t>24</w:t>
            </w:r>
          </w:p>
        </w:tc>
        <w:tc>
          <w:tcPr>
            <w:tcW w:w="375" w:type="dxa"/>
            <w:tcBorders>
              <w:bottom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404" w:type="dxa"/>
            <w:gridSpan w:val="3"/>
            <w:tcBorders>
              <w:bottom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404" w:type="dxa"/>
            <w:tcBorders>
              <w:bottom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30" w:type="dxa"/>
            <w:tcBorders>
              <w:bottom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vAlign w:val="center"/>
          </w:tcPr>
          <w:p w:rsidR="00664AAF" w:rsidRDefault="00664AAF" w:rsidP="009B19BF">
            <w:pPr>
              <w:ind w:right="-129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vAlign w:val="center"/>
          </w:tcPr>
          <w:p w:rsidR="00664AAF" w:rsidRDefault="00664AAF" w:rsidP="009B19BF">
            <w:pPr>
              <w:ind w:left="18" w:right="-108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664AAF" w:rsidRDefault="00664AAF" w:rsidP="009B19BF">
            <w:pPr>
              <w:ind w:right="-108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vAlign w:val="center"/>
          </w:tcPr>
          <w:p w:rsidR="00664AAF" w:rsidRDefault="00664AAF" w:rsidP="009B19BF">
            <w:pPr>
              <w:ind w:right="-3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</w:t>
            </w:r>
          </w:p>
        </w:tc>
        <w:tc>
          <w:tcPr>
            <w:tcW w:w="375" w:type="dxa"/>
            <w:tcBorders>
              <w:bottom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66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316" w:type="dxa"/>
            <w:vMerge/>
            <w:tcBorders>
              <w:left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341" w:type="dxa"/>
            <w:vMerge/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</w:tr>
      <w:tr w:rsidR="00664AAF" w:rsidTr="009B19BF">
        <w:trPr>
          <w:cantSplit/>
          <w:trHeight w:val="381"/>
        </w:trPr>
        <w:tc>
          <w:tcPr>
            <w:tcW w:w="485" w:type="dxa"/>
            <w:vMerge/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165" w:type="dxa"/>
            <w:tcBorders>
              <w:right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实验诊断学</w:t>
            </w:r>
          </w:p>
        </w:tc>
        <w:tc>
          <w:tcPr>
            <w:tcW w:w="469" w:type="dxa"/>
            <w:tcBorders>
              <w:left w:val="single" w:sz="4" w:space="0" w:color="auto"/>
            </w:tcBorders>
          </w:tcPr>
          <w:p w:rsidR="00664AAF" w:rsidRDefault="00664AAF" w:rsidP="009B19B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20</w:t>
            </w:r>
          </w:p>
        </w:tc>
        <w:tc>
          <w:tcPr>
            <w:tcW w:w="375" w:type="dxa"/>
            <w:tcBorders>
              <w:bottom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404" w:type="dxa"/>
            <w:gridSpan w:val="3"/>
            <w:tcBorders>
              <w:bottom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404" w:type="dxa"/>
            <w:tcBorders>
              <w:bottom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30" w:type="dxa"/>
            <w:tcBorders>
              <w:bottom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43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64AAF" w:rsidRDefault="00664AAF" w:rsidP="009B19BF">
            <w:pPr>
              <w:rPr>
                <w:color w:val="000000"/>
                <w:sz w:val="24"/>
              </w:rPr>
            </w:pPr>
          </w:p>
        </w:tc>
        <w:tc>
          <w:tcPr>
            <w:tcW w:w="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AAF" w:rsidRDefault="00664AAF" w:rsidP="009B19BF">
            <w:pPr>
              <w:rPr>
                <w:color w:val="000000"/>
                <w:sz w:val="24"/>
              </w:rPr>
            </w:pPr>
          </w:p>
        </w:tc>
        <w:tc>
          <w:tcPr>
            <w:tcW w:w="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AAF" w:rsidRDefault="00664AAF" w:rsidP="009B19BF">
            <w:pPr>
              <w:rPr>
                <w:color w:val="000000"/>
                <w:sz w:val="24"/>
              </w:rPr>
            </w:pPr>
          </w:p>
        </w:tc>
        <w:tc>
          <w:tcPr>
            <w:tcW w:w="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AAF" w:rsidRDefault="00664AAF" w:rsidP="009B19BF">
            <w:pPr>
              <w:rPr>
                <w:color w:val="000000"/>
                <w:sz w:val="24"/>
              </w:rPr>
            </w:pPr>
          </w:p>
        </w:tc>
        <w:tc>
          <w:tcPr>
            <w:tcW w:w="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AAF" w:rsidRDefault="00664AAF" w:rsidP="009B19BF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</w:t>
            </w:r>
          </w:p>
        </w:tc>
        <w:tc>
          <w:tcPr>
            <w:tcW w:w="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AAF" w:rsidRDefault="00664AAF" w:rsidP="009B19BF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64AAF" w:rsidRDefault="00664AAF" w:rsidP="009B19BF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4</w:t>
            </w:r>
          </w:p>
        </w:tc>
        <w:tc>
          <w:tcPr>
            <w:tcW w:w="316" w:type="dxa"/>
            <w:vMerge/>
            <w:tcBorders>
              <w:left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341" w:type="dxa"/>
            <w:vMerge/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</w:tr>
      <w:tr w:rsidR="00664AAF" w:rsidTr="009B19BF">
        <w:trPr>
          <w:cantSplit/>
          <w:trHeight w:val="330"/>
        </w:trPr>
        <w:tc>
          <w:tcPr>
            <w:tcW w:w="485" w:type="dxa"/>
            <w:vMerge/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165" w:type="dxa"/>
            <w:tcBorders>
              <w:right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总学时及周学时数</w:t>
            </w:r>
          </w:p>
        </w:tc>
        <w:tc>
          <w:tcPr>
            <w:tcW w:w="469" w:type="dxa"/>
            <w:tcBorders>
              <w:left w:val="single" w:sz="4" w:space="0" w:color="auto"/>
            </w:tcBorders>
          </w:tcPr>
          <w:p w:rsidR="00664AAF" w:rsidRDefault="00664AAF" w:rsidP="009B19BF">
            <w:pPr>
              <w:jc w:val="center"/>
              <w:rPr>
                <w:sz w:val="15"/>
                <w:szCs w:val="15"/>
              </w:rPr>
            </w:pPr>
          </w:p>
          <w:p w:rsidR="00664AAF" w:rsidRDefault="00664AAF" w:rsidP="009B19BF">
            <w:pPr>
              <w:jc w:val="center"/>
              <w:rPr>
                <w:color w:val="000000"/>
                <w:sz w:val="24"/>
              </w:rPr>
            </w:pPr>
            <w:r>
              <w:rPr>
                <w:sz w:val="15"/>
                <w:szCs w:val="15"/>
              </w:rPr>
              <w:t>1</w:t>
            </w:r>
            <w:r>
              <w:rPr>
                <w:rFonts w:hint="eastAsia"/>
                <w:sz w:val="15"/>
                <w:szCs w:val="15"/>
              </w:rPr>
              <w:t>52</w:t>
            </w:r>
          </w:p>
        </w:tc>
        <w:tc>
          <w:tcPr>
            <w:tcW w:w="375" w:type="dxa"/>
            <w:tcBorders>
              <w:bottom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8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8</w:t>
            </w:r>
          </w:p>
        </w:tc>
        <w:tc>
          <w:tcPr>
            <w:tcW w:w="404" w:type="dxa"/>
            <w:gridSpan w:val="3"/>
            <w:tcBorders>
              <w:bottom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8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8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8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8</w:t>
            </w:r>
          </w:p>
        </w:tc>
        <w:tc>
          <w:tcPr>
            <w:tcW w:w="412" w:type="dxa"/>
            <w:tcBorders>
              <w:bottom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8</w:t>
            </w:r>
          </w:p>
        </w:tc>
        <w:tc>
          <w:tcPr>
            <w:tcW w:w="390" w:type="dxa"/>
            <w:tcBorders>
              <w:bottom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8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8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8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8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vAlign w:val="center"/>
          </w:tcPr>
          <w:p w:rsidR="00664AAF" w:rsidRDefault="00664AAF" w:rsidP="009B19BF">
            <w:pPr>
              <w:ind w:right="-129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8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vAlign w:val="center"/>
          </w:tcPr>
          <w:p w:rsidR="00664AAF" w:rsidRDefault="00664AAF" w:rsidP="009B19BF">
            <w:pPr>
              <w:ind w:left="18" w:right="-108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8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64AAF" w:rsidRDefault="00664AAF" w:rsidP="009B19BF">
            <w:pPr>
              <w:ind w:right="-108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8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64AAF" w:rsidRDefault="00664AAF" w:rsidP="009B19BF">
            <w:pPr>
              <w:ind w:right="-3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8</w:t>
            </w:r>
          </w:p>
        </w:tc>
        <w:tc>
          <w:tcPr>
            <w:tcW w:w="3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8</w:t>
            </w:r>
          </w:p>
        </w:tc>
        <w:tc>
          <w:tcPr>
            <w:tcW w:w="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8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8</w:t>
            </w:r>
          </w:p>
        </w:tc>
        <w:tc>
          <w:tcPr>
            <w:tcW w:w="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4</w:t>
            </w:r>
          </w:p>
        </w:tc>
        <w:tc>
          <w:tcPr>
            <w:tcW w:w="316" w:type="dxa"/>
            <w:vMerge/>
            <w:tcBorders>
              <w:left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341" w:type="dxa"/>
            <w:vMerge/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</w:tr>
      <w:tr w:rsidR="00664AAF" w:rsidTr="009B19BF">
        <w:trPr>
          <w:cantSplit/>
          <w:trHeight w:val="422"/>
        </w:trPr>
        <w:tc>
          <w:tcPr>
            <w:tcW w:w="485" w:type="dxa"/>
            <w:vMerge w:val="restart"/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</w:t>
            </w:r>
            <w:r>
              <w:rPr>
                <w:rFonts w:hint="eastAsia"/>
                <w:color w:val="000000"/>
                <w:sz w:val="24"/>
              </w:rPr>
              <w:t>23级</w:t>
            </w:r>
          </w:p>
        </w:tc>
        <w:tc>
          <w:tcPr>
            <w:tcW w:w="1165" w:type="dxa"/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免疫学</w:t>
            </w:r>
          </w:p>
        </w:tc>
        <w:tc>
          <w:tcPr>
            <w:tcW w:w="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36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66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316" w:type="dxa"/>
            <w:vMerge/>
            <w:tcBorders>
              <w:left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341" w:type="dxa"/>
            <w:vMerge/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</w:tr>
      <w:tr w:rsidR="00664AAF" w:rsidTr="009B19BF">
        <w:trPr>
          <w:cantSplit/>
          <w:trHeight w:val="452"/>
        </w:trPr>
        <w:tc>
          <w:tcPr>
            <w:tcW w:w="485" w:type="dxa"/>
            <w:vMerge/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165" w:type="dxa"/>
            <w:tcBorders>
              <w:right w:val="single" w:sz="4" w:space="0" w:color="auto"/>
            </w:tcBorders>
            <w:vAlign w:val="center"/>
          </w:tcPr>
          <w:p w:rsidR="00664AAF" w:rsidRDefault="00664AAF" w:rsidP="009B19BF">
            <w:pPr>
              <w:ind w:leftChars="50" w:left="375" w:hangingChars="150" w:hanging="270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病理学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36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66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16" w:type="dxa"/>
            <w:vMerge/>
            <w:tcBorders>
              <w:left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41" w:type="dxa"/>
            <w:vMerge/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 w:rsidR="00664AAF" w:rsidTr="009B19BF">
        <w:trPr>
          <w:cantSplit/>
          <w:trHeight w:val="407"/>
        </w:trPr>
        <w:tc>
          <w:tcPr>
            <w:tcW w:w="485" w:type="dxa"/>
            <w:vMerge/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165" w:type="dxa"/>
            <w:tcBorders>
              <w:right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微生物学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36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</w:t>
            </w:r>
          </w:p>
        </w:tc>
        <w:tc>
          <w:tcPr>
            <w:tcW w:w="66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16" w:type="dxa"/>
            <w:vMerge/>
            <w:tcBorders>
              <w:left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41" w:type="dxa"/>
            <w:vMerge/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 w:rsidR="00664AAF" w:rsidTr="009B19BF">
        <w:trPr>
          <w:cantSplit/>
          <w:trHeight w:val="422"/>
        </w:trPr>
        <w:tc>
          <w:tcPr>
            <w:tcW w:w="485" w:type="dxa"/>
            <w:vMerge/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165" w:type="dxa"/>
            <w:tcBorders>
              <w:right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药理学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36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</w:t>
            </w:r>
          </w:p>
        </w:tc>
        <w:tc>
          <w:tcPr>
            <w:tcW w:w="66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16" w:type="dxa"/>
            <w:vMerge/>
            <w:tcBorders>
              <w:left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41" w:type="dxa"/>
            <w:vMerge/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 w:rsidR="00664AAF" w:rsidTr="009B19BF">
        <w:trPr>
          <w:cantSplit/>
          <w:trHeight w:val="578"/>
        </w:trPr>
        <w:tc>
          <w:tcPr>
            <w:tcW w:w="485" w:type="dxa"/>
            <w:vMerge/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165" w:type="dxa"/>
            <w:tcBorders>
              <w:right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总学时及周学时数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144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8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8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8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8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8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8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8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8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8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8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8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8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8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8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8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8</w:t>
            </w:r>
          </w:p>
        </w:tc>
        <w:tc>
          <w:tcPr>
            <w:tcW w:w="66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16" w:type="dxa"/>
            <w:vMerge/>
            <w:tcBorders>
              <w:left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41" w:type="dxa"/>
            <w:vMerge/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 w:rsidR="00664AAF" w:rsidTr="009B19BF">
        <w:trPr>
          <w:cantSplit/>
          <w:trHeight w:val="578"/>
        </w:trPr>
        <w:tc>
          <w:tcPr>
            <w:tcW w:w="485" w:type="dxa"/>
            <w:vMerge w:val="restart"/>
            <w:vAlign w:val="center"/>
          </w:tcPr>
          <w:p w:rsidR="00664AAF" w:rsidRDefault="00664AAF" w:rsidP="009B19B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2024级</w:t>
            </w:r>
          </w:p>
        </w:tc>
        <w:tc>
          <w:tcPr>
            <w:tcW w:w="1165" w:type="dxa"/>
            <w:tcBorders>
              <w:right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毛泽东思想概论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36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66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16" w:type="dxa"/>
            <w:vMerge/>
            <w:tcBorders>
              <w:left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41" w:type="dxa"/>
            <w:vMerge/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 w:rsidR="00664AAF" w:rsidTr="009B19BF">
        <w:trPr>
          <w:cantSplit/>
          <w:trHeight w:val="578"/>
        </w:trPr>
        <w:tc>
          <w:tcPr>
            <w:tcW w:w="485" w:type="dxa"/>
            <w:vMerge/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165" w:type="dxa"/>
            <w:tcBorders>
              <w:right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中国近代史纲要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36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66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16" w:type="dxa"/>
            <w:vMerge/>
            <w:tcBorders>
              <w:left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41" w:type="dxa"/>
            <w:vMerge/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 w:rsidR="00664AAF" w:rsidTr="009B19BF">
        <w:trPr>
          <w:cantSplit/>
          <w:trHeight w:val="578"/>
        </w:trPr>
        <w:tc>
          <w:tcPr>
            <w:tcW w:w="485" w:type="dxa"/>
            <w:vMerge/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165" w:type="dxa"/>
            <w:tcBorders>
              <w:right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马克思主义基本原理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36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66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16" w:type="dxa"/>
            <w:vMerge/>
            <w:tcBorders>
              <w:left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41" w:type="dxa"/>
            <w:vMerge/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 w:rsidR="00664AAF" w:rsidTr="009B19BF">
        <w:trPr>
          <w:cantSplit/>
          <w:trHeight w:val="388"/>
        </w:trPr>
        <w:tc>
          <w:tcPr>
            <w:tcW w:w="485" w:type="dxa"/>
            <w:vMerge/>
            <w:vAlign w:val="center"/>
          </w:tcPr>
          <w:p w:rsidR="00664AAF" w:rsidRDefault="00664AAF" w:rsidP="009B19B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65" w:type="dxa"/>
            <w:tcBorders>
              <w:right w:val="single" w:sz="4" w:space="0" w:color="auto"/>
            </w:tcBorders>
            <w:vAlign w:val="center"/>
          </w:tcPr>
          <w:p w:rsidR="00664AAF" w:rsidRDefault="00664AAF" w:rsidP="009B19BF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有机化学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36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6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16" w:type="dxa"/>
            <w:vMerge/>
            <w:tcBorders>
              <w:left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41" w:type="dxa"/>
            <w:vMerge/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 w:rsidR="00664AAF" w:rsidTr="009B19BF">
        <w:trPr>
          <w:cantSplit/>
          <w:trHeight w:val="388"/>
        </w:trPr>
        <w:tc>
          <w:tcPr>
            <w:tcW w:w="485" w:type="dxa"/>
            <w:vMerge/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165" w:type="dxa"/>
            <w:tcBorders>
              <w:right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医学遗传学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36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6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16" w:type="dxa"/>
            <w:vMerge/>
            <w:tcBorders>
              <w:left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41" w:type="dxa"/>
            <w:vMerge/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 w:rsidR="00664AAF" w:rsidTr="009B19BF">
        <w:trPr>
          <w:cantSplit/>
          <w:trHeight w:val="423"/>
        </w:trPr>
        <w:tc>
          <w:tcPr>
            <w:tcW w:w="485" w:type="dxa"/>
            <w:vMerge/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165" w:type="dxa"/>
            <w:tcBorders>
              <w:right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英语1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36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</w:t>
            </w:r>
          </w:p>
        </w:tc>
        <w:tc>
          <w:tcPr>
            <w:tcW w:w="66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16" w:type="dxa"/>
            <w:vMerge/>
            <w:tcBorders>
              <w:left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41" w:type="dxa"/>
            <w:vMerge/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 w:rsidR="00664AAF" w:rsidTr="009B19BF">
        <w:trPr>
          <w:cantSplit/>
          <w:trHeight w:val="367"/>
        </w:trPr>
        <w:tc>
          <w:tcPr>
            <w:tcW w:w="485" w:type="dxa"/>
            <w:vMerge/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165" w:type="dxa"/>
            <w:tcBorders>
              <w:right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基础化学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36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</w:t>
            </w:r>
          </w:p>
        </w:tc>
        <w:tc>
          <w:tcPr>
            <w:tcW w:w="66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16" w:type="dxa"/>
            <w:vMerge/>
            <w:tcBorders>
              <w:left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41" w:type="dxa"/>
            <w:vMerge/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 w:rsidR="00664AAF" w:rsidTr="009B19BF">
        <w:trPr>
          <w:cantSplit/>
          <w:trHeight w:val="578"/>
        </w:trPr>
        <w:tc>
          <w:tcPr>
            <w:tcW w:w="485" w:type="dxa"/>
            <w:vMerge/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165" w:type="dxa"/>
            <w:tcBorders>
              <w:right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总学时及周学时数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108</w:t>
            </w:r>
          </w:p>
          <w:p w:rsidR="00664AAF" w:rsidRDefault="00664AAF" w:rsidP="009B19BF">
            <w:pPr>
              <w:jc w:val="center"/>
              <w:rPr>
                <w:rFonts w:hint="eastAsia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+</w:t>
            </w:r>
          </w:p>
          <w:p w:rsidR="00664AAF" w:rsidRDefault="00664AAF" w:rsidP="009B19B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144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8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8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8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8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8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8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8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8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64AAF" w:rsidRDefault="00664AAF" w:rsidP="009B19BF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8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8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8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8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8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8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8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8</w:t>
            </w:r>
          </w:p>
        </w:tc>
        <w:tc>
          <w:tcPr>
            <w:tcW w:w="66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16" w:type="dxa"/>
            <w:vMerge/>
            <w:tcBorders>
              <w:left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41" w:type="dxa"/>
            <w:vMerge/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 w:rsidR="00664AAF" w:rsidTr="009B19BF">
        <w:trPr>
          <w:cantSplit/>
          <w:trHeight w:val="1119"/>
        </w:trPr>
        <w:tc>
          <w:tcPr>
            <w:tcW w:w="485" w:type="dxa"/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lastRenderedPageBreak/>
              <w:t>备注</w:t>
            </w:r>
          </w:p>
        </w:tc>
        <w:tc>
          <w:tcPr>
            <w:tcW w:w="9877" w:type="dxa"/>
            <w:gridSpan w:val="26"/>
            <w:vAlign w:val="center"/>
          </w:tcPr>
          <w:p w:rsidR="00664AAF" w:rsidRDefault="00664AAF" w:rsidP="009B19BF"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1.本部2022级、2023级、2024级临床医学施行网络直播教学。</w:t>
            </w:r>
          </w:p>
          <w:p w:rsidR="00664AAF" w:rsidRDefault="00664AAF" w:rsidP="009B19BF"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2、《毛泽东思想概论》、《中国近代史纲要》和《马克思主义基本原理》实行网络教学。</w:t>
            </w:r>
          </w:p>
        </w:tc>
      </w:tr>
    </w:tbl>
    <w:p w:rsidR="00664AAF" w:rsidRDefault="00664AAF" w:rsidP="00664AAF">
      <w:pPr>
        <w:spacing w:line="500" w:lineRule="exact"/>
        <w:rPr>
          <w:rFonts w:ascii="仿宋" w:eastAsia="仿宋" w:hAnsi="仿宋" w:cs="仿宋" w:hint="eastAsia"/>
          <w:bCs/>
          <w:sz w:val="30"/>
          <w:szCs w:val="30"/>
        </w:rPr>
      </w:pPr>
    </w:p>
    <w:p w:rsidR="00664AAF" w:rsidRDefault="00664AAF" w:rsidP="00664AAF">
      <w:pPr>
        <w:spacing w:line="500" w:lineRule="exact"/>
        <w:rPr>
          <w:rFonts w:ascii="仿宋" w:eastAsia="仿宋" w:hAnsi="仿宋" w:cs="仿宋" w:hint="eastAsia"/>
          <w:bCs/>
          <w:sz w:val="30"/>
          <w:szCs w:val="30"/>
        </w:rPr>
      </w:pPr>
    </w:p>
    <w:p w:rsidR="00664AAF" w:rsidRDefault="00664AAF" w:rsidP="00664AAF">
      <w:pPr>
        <w:spacing w:line="500" w:lineRule="exact"/>
        <w:rPr>
          <w:rFonts w:ascii="仿宋" w:eastAsia="仿宋" w:hAnsi="仿宋" w:cs="仿宋" w:hint="eastAsia"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>附件3</w:t>
      </w:r>
    </w:p>
    <w:p w:rsidR="00664AAF" w:rsidRDefault="00664AAF" w:rsidP="00664AAF">
      <w:pPr>
        <w:spacing w:line="500" w:lineRule="exact"/>
        <w:jc w:val="center"/>
        <w:rPr>
          <w:rFonts w:ascii="仿宋" w:eastAsia="仿宋" w:hAnsi="仿宋" w:cs="仿宋" w:hint="eastAsia"/>
          <w:bCs/>
          <w:sz w:val="30"/>
          <w:szCs w:val="30"/>
        </w:rPr>
      </w:pPr>
    </w:p>
    <w:p w:rsidR="00664AAF" w:rsidRDefault="00664AAF" w:rsidP="00664AAF">
      <w:pPr>
        <w:spacing w:line="500" w:lineRule="exact"/>
        <w:jc w:val="center"/>
        <w:rPr>
          <w:rFonts w:ascii="仿宋" w:eastAsia="仿宋" w:hAnsi="仿宋" w:cs="仿宋" w:hint="eastAsia"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 xml:space="preserve"> 河北北方学院继续教育学院</w:t>
      </w:r>
    </w:p>
    <w:p w:rsidR="00664AAF" w:rsidRDefault="00664AAF" w:rsidP="00664AAF">
      <w:pPr>
        <w:spacing w:line="500" w:lineRule="exact"/>
        <w:jc w:val="center"/>
        <w:rPr>
          <w:rFonts w:ascii="仿宋" w:eastAsia="仿宋" w:hAnsi="仿宋" w:cs="仿宋" w:hint="eastAsia"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>2023/2024学年第二学期业余专升本课程安排（本部）</w:t>
      </w:r>
    </w:p>
    <w:p w:rsidR="00664AAF" w:rsidRDefault="00664AAF" w:rsidP="00664AAF">
      <w:pPr>
        <w:spacing w:line="500" w:lineRule="exact"/>
        <w:jc w:val="center"/>
        <w:rPr>
          <w:rFonts w:ascii="仿宋" w:eastAsia="仿宋" w:hAnsi="仿宋" w:cs="仿宋" w:hint="eastAsia"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>（2022、2023、2024级临床医学）</w:t>
      </w:r>
    </w:p>
    <w:tbl>
      <w:tblPr>
        <w:tblpPr w:leftFromText="180" w:rightFromText="180" w:vertAnchor="text" w:horzAnchor="page" w:tblpXSpec="center" w:tblpY="516"/>
        <w:tblOverlap w:val="never"/>
        <w:tblW w:w="9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8"/>
        <w:gridCol w:w="1086"/>
        <w:gridCol w:w="326"/>
        <w:gridCol w:w="375"/>
        <w:gridCol w:w="287"/>
        <w:gridCol w:w="330"/>
        <w:gridCol w:w="355"/>
        <w:gridCol w:w="390"/>
        <w:gridCol w:w="270"/>
        <w:gridCol w:w="292"/>
        <w:gridCol w:w="368"/>
        <w:gridCol w:w="270"/>
        <w:gridCol w:w="285"/>
        <w:gridCol w:w="256"/>
        <w:gridCol w:w="449"/>
        <w:gridCol w:w="270"/>
        <w:gridCol w:w="405"/>
        <w:gridCol w:w="279"/>
        <w:gridCol w:w="294"/>
        <w:gridCol w:w="285"/>
        <w:gridCol w:w="255"/>
        <w:gridCol w:w="375"/>
        <w:gridCol w:w="327"/>
        <w:gridCol w:w="330"/>
        <w:gridCol w:w="390"/>
        <w:gridCol w:w="347"/>
      </w:tblGrid>
      <w:tr w:rsidR="00664AAF" w:rsidTr="009B19BF">
        <w:trPr>
          <w:cantSplit/>
          <w:trHeight w:val="358"/>
        </w:trPr>
        <w:tc>
          <w:tcPr>
            <w:tcW w:w="1714" w:type="dxa"/>
            <w:gridSpan w:val="2"/>
            <w:vMerge w:val="restart"/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星 期</w:t>
            </w:r>
          </w:p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课   节</w:t>
            </w:r>
          </w:p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程  别</w:t>
            </w:r>
          </w:p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时间</w:t>
            </w:r>
          </w:p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班次 及周数</w:t>
            </w:r>
          </w:p>
        </w:tc>
        <w:tc>
          <w:tcPr>
            <w:tcW w:w="2625" w:type="dxa"/>
            <w:gridSpan w:val="8"/>
            <w:tcBorders>
              <w:right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五</w:t>
            </w:r>
          </w:p>
        </w:tc>
        <w:tc>
          <w:tcPr>
            <w:tcW w:w="2582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六</w:t>
            </w:r>
          </w:p>
        </w:tc>
        <w:tc>
          <w:tcPr>
            <w:tcW w:w="2603" w:type="dxa"/>
            <w:gridSpan w:val="8"/>
            <w:tcBorders>
              <w:left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日</w:t>
            </w:r>
          </w:p>
        </w:tc>
      </w:tr>
      <w:tr w:rsidR="00664AAF" w:rsidTr="009B19BF">
        <w:trPr>
          <w:cantSplit/>
          <w:trHeight w:val="437"/>
        </w:trPr>
        <w:tc>
          <w:tcPr>
            <w:tcW w:w="1714" w:type="dxa"/>
            <w:gridSpan w:val="2"/>
            <w:vMerge/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318" w:type="dxa"/>
            <w:gridSpan w:val="4"/>
            <w:tcBorders>
              <w:right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午</w:t>
            </w:r>
          </w:p>
        </w:tc>
        <w:tc>
          <w:tcPr>
            <w:tcW w:w="1307" w:type="dxa"/>
            <w:gridSpan w:val="4"/>
            <w:tcBorders>
              <w:left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179" w:type="dxa"/>
            <w:gridSpan w:val="4"/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上午</w:t>
            </w:r>
          </w:p>
        </w:tc>
        <w:tc>
          <w:tcPr>
            <w:tcW w:w="1403" w:type="dxa"/>
            <w:gridSpan w:val="4"/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下午</w:t>
            </w:r>
          </w:p>
        </w:tc>
        <w:tc>
          <w:tcPr>
            <w:tcW w:w="1209" w:type="dxa"/>
            <w:gridSpan w:val="4"/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上午</w:t>
            </w:r>
          </w:p>
        </w:tc>
        <w:tc>
          <w:tcPr>
            <w:tcW w:w="1394" w:type="dxa"/>
            <w:gridSpan w:val="4"/>
            <w:tcBorders>
              <w:top w:val="single" w:sz="4" w:space="0" w:color="auto"/>
            </w:tcBorders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30"/>
              </w:rPr>
            </w:pPr>
            <w:r>
              <w:rPr>
                <w:rFonts w:hint="eastAsia"/>
                <w:color w:val="000000"/>
                <w:sz w:val="30"/>
              </w:rPr>
              <w:t>下午</w:t>
            </w:r>
          </w:p>
        </w:tc>
      </w:tr>
      <w:tr w:rsidR="00664AAF" w:rsidTr="009B19BF">
        <w:trPr>
          <w:cantSplit/>
          <w:trHeight w:val="745"/>
        </w:trPr>
        <w:tc>
          <w:tcPr>
            <w:tcW w:w="1714" w:type="dxa"/>
            <w:gridSpan w:val="2"/>
            <w:vMerge/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26" w:type="dxa"/>
            <w:vAlign w:val="center"/>
          </w:tcPr>
          <w:p w:rsidR="00664AAF" w:rsidRDefault="00664AAF" w:rsidP="009B19B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</w:t>
            </w:r>
          </w:p>
        </w:tc>
        <w:tc>
          <w:tcPr>
            <w:tcW w:w="375" w:type="dxa"/>
            <w:vAlign w:val="center"/>
          </w:tcPr>
          <w:p w:rsidR="00664AAF" w:rsidRDefault="00664AAF" w:rsidP="009B19B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</w:t>
            </w:r>
          </w:p>
        </w:tc>
        <w:tc>
          <w:tcPr>
            <w:tcW w:w="287" w:type="dxa"/>
            <w:tcBorders>
              <w:right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3</w:t>
            </w:r>
          </w:p>
        </w:tc>
        <w:tc>
          <w:tcPr>
            <w:tcW w:w="330" w:type="dxa"/>
            <w:tcBorders>
              <w:left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</w:t>
            </w: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5</w:t>
            </w: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6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7</w:t>
            </w:r>
          </w:p>
        </w:tc>
        <w:tc>
          <w:tcPr>
            <w:tcW w:w="292" w:type="dxa"/>
            <w:tcBorders>
              <w:left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8</w:t>
            </w:r>
          </w:p>
        </w:tc>
        <w:tc>
          <w:tcPr>
            <w:tcW w:w="368" w:type="dxa"/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</w:t>
            </w:r>
          </w:p>
        </w:tc>
        <w:tc>
          <w:tcPr>
            <w:tcW w:w="270" w:type="dxa"/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</w:t>
            </w:r>
          </w:p>
        </w:tc>
        <w:tc>
          <w:tcPr>
            <w:tcW w:w="285" w:type="dxa"/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3</w:t>
            </w:r>
          </w:p>
        </w:tc>
        <w:tc>
          <w:tcPr>
            <w:tcW w:w="256" w:type="dxa"/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</w:t>
            </w:r>
          </w:p>
        </w:tc>
        <w:tc>
          <w:tcPr>
            <w:tcW w:w="449" w:type="dxa"/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5</w:t>
            </w:r>
          </w:p>
        </w:tc>
        <w:tc>
          <w:tcPr>
            <w:tcW w:w="270" w:type="dxa"/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6</w:t>
            </w:r>
          </w:p>
        </w:tc>
        <w:tc>
          <w:tcPr>
            <w:tcW w:w="405" w:type="dxa"/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7</w:t>
            </w:r>
          </w:p>
        </w:tc>
        <w:tc>
          <w:tcPr>
            <w:tcW w:w="279" w:type="dxa"/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8</w:t>
            </w:r>
          </w:p>
        </w:tc>
        <w:tc>
          <w:tcPr>
            <w:tcW w:w="294" w:type="dxa"/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</w:t>
            </w:r>
          </w:p>
        </w:tc>
        <w:tc>
          <w:tcPr>
            <w:tcW w:w="285" w:type="dxa"/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</w:t>
            </w:r>
          </w:p>
        </w:tc>
        <w:tc>
          <w:tcPr>
            <w:tcW w:w="255" w:type="dxa"/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3</w:t>
            </w:r>
          </w:p>
        </w:tc>
        <w:tc>
          <w:tcPr>
            <w:tcW w:w="375" w:type="dxa"/>
            <w:vAlign w:val="center"/>
          </w:tcPr>
          <w:p w:rsidR="00664AAF" w:rsidRDefault="00664AAF" w:rsidP="009B19BF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</w:t>
            </w:r>
          </w:p>
        </w:tc>
        <w:tc>
          <w:tcPr>
            <w:tcW w:w="327" w:type="dxa"/>
            <w:tcBorders>
              <w:right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5</w:t>
            </w: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6</w:t>
            </w: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7</w:t>
            </w:r>
          </w:p>
        </w:tc>
        <w:tc>
          <w:tcPr>
            <w:tcW w:w="347" w:type="dxa"/>
            <w:tcBorders>
              <w:left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8</w:t>
            </w:r>
          </w:p>
        </w:tc>
      </w:tr>
      <w:tr w:rsidR="00664AAF" w:rsidTr="009B19BF">
        <w:trPr>
          <w:cantSplit/>
          <w:trHeight w:val="859"/>
        </w:trPr>
        <w:tc>
          <w:tcPr>
            <w:tcW w:w="628" w:type="dxa"/>
            <w:vMerge w:val="restart"/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20</w:t>
            </w:r>
          </w:p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22 级</w:t>
            </w:r>
          </w:p>
        </w:tc>
        <w:tc>
          <w:tcPr>
            <w:tcW w:w="1086" w:type="dxa"/>
            <w:vMerge w:val="restart"/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24"/>
              </w:rPr>
              <w:t>1-20周</w:t>
            </w:r>
            <w:r>
              <w:rPr>
                <w:rFonts w:hint="eastAsia"/>
                <w:color w:val="000000"/>
                <w:szCs w:val="21"/>
              </w:rPr>
              <w:t>2月26日</w:t>
            </w:r>
          </w:p>
          <w:p w:rsidR="00664AAF" w:rsidRDefault="00664AAF" w:rsidP="009B19B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至</w:t>
            </w:r>
          </w:p>
          <w:p w:rsidR="00664AAF" w:rsidRDefault="00664AAF" w:rsidP="009B19B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Cs w:val="21"/>
              </w:rPr>
              <w:t>7月14日</w:t>
            </w:r>
          </w:p>
        </w:tc>
        <w:tc>
          <w:tcPr>
            <w:tcW w:w="2625" w:type="dxa"/>
            <w:gridSpan w:val="8"/>
            <w:vMerge w:val="restart"/>
            <w:tcBorders>
              <w:right w:val="single" w:sz="4" w:space="0" w:color="auto"/>
            </w:tcBorders>
            <w:vAlign w:val="center"/>
          </w:tcPr>
          <w:p w:rsidR="00664AAF" w:rsidRDefault="00664AAF" w:rsidP="009B19BF">
            <w:pPr>
              <w:ind w:left="240" w:hangingChars="100" w:hanging="240"/>
              <w:jc w:val="center"/>
              <w:rPr>
                <w:color w:val="000000"/>
                <w:sz w:val="24"/>
                <w:szCs w:val="22"/>
              </w:rPr>
            </w:pPr>
          </w:p>
          <w:p w:rsidR="00664AAF" w:rsidRDefault="00664AAF" w:rsidP="009B19BF">
            <w:pPr>
              <w:ind w:left="300" w:hangingChars="100" w:hanging="300"/>
              <w:jc w:val="center"/>
              <w:rPr>
                <w:rFonts w:hint="eastAsia"/>
                <w:color w:val="000000"/>
                <w:sz w:val="30"/>
                <w:szCs w:val="30"/>
              </w:rPr>
            </w:pPr>
          </w:p>
        </w:tc>
        <w:tc>
          <w:tcPr>
            <w:tcW w:w="117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AAF" w:rsidRDefault="00664AAF" w:rsidP="009B19BF">
            <w:pPr>
              <w:ind w:left="210" w:hangingChars="100" w:hanging="210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内科学2</w:t>
            </w:r>
          </w:p>
          <w:p w:rsidR="00664AAF" w:rsidRDefault="00664AAF" w:rsidP="009B19BF">
            <w:pPr>
              <w:ind w:left="210" w:hangingChars="100" w:hanging="210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（1-9周）</w:t>
            </w:r>
          </w:p>
        </w:tc>
        <w:tc>
          <w:tcPr>
            <w:tcW w:w="140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AAF" w:rsidRDefault="00664AAF" w:rsidP="009B19BF">
            <w:pPr>
              <w:ind w:left="210" w:hangingChars="100" w:hanging="210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外科学2</w:t>
            </w:r>
          </w:p>
          <w:p w:rsidR="00664AAF" w:rsidRDefault="00664AAF" w:rsidP="009B19BF">
            <w:pPr>
              <w:ind w:left="210" w:hangingChars="100" w:hanging="210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（1-9周）</w:t>
            </w:r>
          </w:p>
        </w:tc>
        <w:tc>
          <w:tcPr>
            <w:tcW w:w="2603" w:type="dxa"/>
            <w:gridSpan w:val="8"/>
            <w:vMerge w:val="restart"/>
            <w:tcBorders>
              <w:left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 w:rsidR="00664AAF" w:rsidTr="009B19BF">
        <w:trPr>
          <w:cantSplit/>
          <w:trHeight w:val="669"/>
        </w:trPr>
        <w:tc>
          <w:tcPr>
            <w:tcW w:w="628" w:type="dxa"/>
            <w:vMerge/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086" w:type="dxa"/>
            <w:vMerge/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2625" w:type="dxa"/>
            <w:gridSpan w:val="8"/>
            <w:vMerge/>
            <w:tcBorders>
              <w:right w:val="single" w:sz="4" w:space="0" w:color="auto"/>
            </w:tcBorders>
            <w:vAlign w:val="center"/>
          </w:tcPr>
          <w:p w:rsidR="00664AAF" w:rsidRDefault="00664AAF" w:rsidP="009B19BF">
            <w:pPr>
              <w:ind w:left="300" w:hangingChars="100" w:hanging="300"/>
              <w:jc w:val="center"/>
              <w:rPr>
                <w:rFonts w:hint="eastAsia"/>
                <w:color w:val="000000"/>
                <w:sz w:val="30"/>
                <w:szCs w:val="30"/>
              </w:rPr>
            </w:pPr>
          </w:p>
        </w:tc>
        <w:tc>
          <w:tcPr>
            <w:tcW w:w="117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AAF" w:rsidRDefault="00664AAF" w:rsidP="009B19BF">
            <w:pPr>
              <w:ind w:left="210" w:hangingChars="100" w:hanging="210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儿科学</w:t>
            </w:r>
          </w:p>
          <w:p w:rsidR="00664AAF" w:rsidRDefault="00664AAF" w:rsidP="009B19BF">
            <w:pPr>
              <w:ind w:left="180" w:hangingChars="100" w:hanging="180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（10-18周）</w:t>
            </w:r>
          </w:p>
        </w:tc>
        <w:tc>
          <w:tcPr>
            <w:tcW w:w="1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AAF" w:rsidRDefault="00664AAF" w:rsidP="009B19BF">
            <w:pPr>
              <w:ind w:left="210" w:hangingChars="100" w:hanging="210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超声诊断学</w:t>
            </w:r>
          </w:p>
          <w:p w:rsidR="00664AAF" w:rsidRDefault="00664AAF" w:rsidP="009B19BF">
            <w:pPr>
              <w:ind w:left="210" w:hangingChars="100" w:hanging="210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（10-15周）</w:t>
            </w:r>
          </w:p>
        </w:tc>
        <w:tc>
          <w:tcPr>
            <w:tcW w:w="2603" w:type="dxa"/>
            <w:gridSpan w:val="8"/>
            <w:vMerge/>
            <w:tcBorders>
              <w:left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 w:rsidR="00664AAF" w:rsidTr="009B19BF">
        <w:trPr>
          <w:cantSplit/>
          <w:trHeight w:val="778"/>
        </w:trPr>
        <w:tc>
          <w:tcPr>
            <w:tcW w:w="628" w:type="dxa"/>
            <w:vMerge/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086" w:type="dxa"/>
            <w:vMerge/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2625" w:type="dxa"/>
            <w:gridSpan w:val="8"/>
            <w:vMerge/>
            <w:tcBorders>
              <w:right w:val="single" w:sz="4" w:space="0" w:color="auto"/>
            </w:tcBorders>
            <w:vAlign w:val="center"/>
          </w:tcPr>
          <w:p w:rsidR="00664AAF" w:rsidRDefault="00664AAF" w:rsidP="009B19BF">
            <w:pPr>
              <w:ind w:left="300" w:hangingChars="100" w:hanging="300"/>
              <w:jc w:val="center"/>
              <w:rPr>
                <w:rFonts w:hint="eastAsia"/>
                <w:color w:val="000000"/>
                <w:sz w:val="30"/>
                <w:szCs w:val="30"/>
              </w:rPr>
            </w:pPr>
          </w:p>
        </w:tc>
        <w:tc>
          <w:tcPr>
            <w:tcW w:w="117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AAF" w:rsidRDefault="00664AAF" w:rsidP="009B19BF">
            <w:pPr>
              <w:ind w:left="210" w:hangingChars="100" w:hanging="210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4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AAF" w:rsidRDefault="00664AAF" w:rsidP="009B19BF">
            <w:pPr>
              <w:ind w:left="210" w:hangingChars="100" w:hanging="210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实验诊断学</w:t>
            </w:r>
          </w:p>
          <w:p w:rsidR="00664AAF" w:rsidRDefault="00664AAF" w:rsidP="009B19BF">
            <w:pPr>
              <w:ind w:left="210" w:hangingChars="100" w:hanging="210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（16-20周）</w:t>
            </w:r>
          </w:p>
        </w:tc>
        <w:tc>
          <w:tcPr>
            <w:tcW w:w="2603" w:type="dxa"/>
            <w:gridSpan w:val="8"/>
            <w:vMerge/>
            <w:tcBorders>
              <w:left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 w:rsidR="00664AAF" w:rsidTr="009B19BF">
        <w:trPr>
          <w:cantSplit/>
          <w:trHeight w:val="944"/>
        </w:trPr>
        <w:tc>
          <w:tcPr>
            <w:tcW w:w="628" w:type="dxa"/>
            <w:vMerge w:val="restart"/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20</w:t>
            </w:r>
          </w:p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23级</w:t>
            </w:r>
          </w:p>
        </w:tc>
        <w:tc>
          <w:tcPr>
            <w:tcW w:w="1086" w:type="dxa"/>
            <w:vMerge w:val="restart"/>
            <w:vAlign w:val="center"/>
          </w:tcPr>
          <w:p w:rsidR="00664AAF" w:rsidRDefault="00664AAF" w:rsidP="009B19B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1-18周</w:t>
            </w:r>
          </w:p>
          <w:p w:rsidR="00664AAF" w:rsidRDefault="00664AAF" w:rsidP="009B19B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2月26日</w:t>
            </w:r>
          </w:p>
          <w:p w:rsidR="00664AAF" w:rsidRDefault="00664AAF" w:rsidP="009B19B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至</w:t>
            </w:r>
          </w:p>
          <w:p w:rsidR="00664AAF" w:rsidRDefault="00664AAF" w:rsidP="009B19B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6月30日</w:t>
            </w:r>
          </w:p>
          <w:p w:rsidR="00664AAF" w:rsidRDefault="00664AAF" w:rsidP="009B19BF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625" w:type="dxa"/>
            <w:gridSpan w:val="8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58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09" w:type="dxa"/>
            <w:gridSpan w:val="4"/>
            <w:tcBorders>
              <w:bottom w:val="single" w:sz="4" w:space="0" w:color="auto"/>
            </w:tcBorders>
            <w:vAlign w:val="center"/>
          </w:tcPr>
          <w:p w:rsidR="00664AAF" w:rsidRDefault="00664AAF" w:rsidP="009B19BF">
            <w:pPr>
              <w:ind w:left="210" w:hangingChars="100" w:hanging="210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免疫学</w:t>
            </w:r>
          </w:p>
          <w:p w:rsidR="00664AAF" w:rsidRDefault="00664AAF" w:rsidP="009B19BF">
            <w:pPr>
              <w:ind w:left="210" w:hangingChars="100" w:hanging="210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（1-9周）</w:t>
            </w:r>
          </w:p>
        </w:tc>
        <w:tc>
          <w:tcPr>
            <w:tcW w:w="1394" w:type="dxa"/>
            <w:gridSpan w:val="4"/>
            <w:tcBorders>
              <w:bottom w:val="single" w:sz="4" w:space="0" w:color="auto"/>
            </w:tcBorders>
            <w:vAlign w:val="center"/>
          </w:tcPr>
          <w:p w:rsidR="00664AAF" w:rsidRDefault="00664AAF" w:rsidP="009B19BF">
            <w:pPr>
              <w:ind w:left="210" w:hangingChars="100" w:hanging="210"/>
              <w:jc w:val="center"/>
              <w:rPr>
                <w:rFonts w:hint="eastAsia"/>
                <w:color w:val="000000"/>
                <w:szCs w:val="21"/>
              </w:rPr>
            </w:pPr>
          </w:p>
          <w:p w:rsidR="00664AAF" w:rsidRDefault="00664AAF" w:rsidP="009B19BF">
            <w:pPr>
              <w:ind w:left="210" w:hangingChars="100" w:hanging="210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病理学</w:t>
            </w:r>
          </w:p>
          <w:p w:rsidR="00664AAF" w:rsidRDefault="00664AAF" w:rsidP="009B19BF">
            <w:pPr>
              <w:ind w:left="210" w:hangingChars="100" w:hanging="210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（1-9周）</w:t>
            </w:r>
          </w:p>
          <w:p w:rsidR="00664AAF" w:rsidRDefault="00664AAF" w:rsidP="009B19BF">
            <w:pPr>
              <w:ind w:left="210" w:hangingChars="100" w:hanging="210"/>
              <w:jc w:val="center"/>
              <w:rPr>
                <w:rFonts w:hint="eastAsia"/>
                <w:color w:val="000000"/>
                <w:szCs w:val="21"/>
              </w:rPr>
            </w:pPr>
          </w:p>
        </w:tc>
      </w:tr>
      <w:tr w:rsidR="00664AAF" w:rsidTr="009B19BF">
        <w:trPr>
          <w:cantSplit/>
          <w:trHeight w:val="842"/>
        </w:trPr>
        <w:tc>
          <w:tcPr>
            <w:tcW w:w="628" w:type="dxa"/>
            <w:vMerge/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086" w:type="dxa"/>
            <w:vMerge/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2625" w:type="dxa"/>
            <w:gridSpan w:val="8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582" w:type="dxa"/>
            <w:gridSpan w:val="8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09" w:type="dxa"/>
            <w:gridSpan w:val="4"/>
            <w:tcBorders>
              <w:top w:val="single" w:sz="4" w:space="0" w:color="auto"/>
            </w:tcBorders>
            <w:vAlign w:val="center"/>
          </w:tcPr>
          <w:p w:rsidR="00664AAF" w:rsidRDefault="00664AAF" w:rsidP="009B19BF">
            <w:pPr>
              <w:ind w:left="210" w:hangingChars="100" w:hanging="210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微生物学</w:t>
            </w:r>
          </w:p>
          <w:p w:rsidR="00664AAF" w:rsidRDefault="00664AAF" w:rsidP="009B19BF">
            <w:pPr>
              <w:ind w:left="180" w:hangingChars="100" w:hanging="180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（10-18周）</w:t>
            </w:r>
          </w:p>
        </w:tc>
        <w:tc>
          <w:tcPr>
            <w:tcW w:w="1394" w:type="dxa"/>
            <w:gridSpan w:val="4"/>
            <w:tcBorders>
              <w:top w:val="single" w:sz="4" w:space="0" w:color="auto"/>
            </w:tcBorders>
            <w:vAlign w:val="center"/>
          </w:tcPr>
          <w:p w:rsidR="00664AAF" w:rsidRDefault="00664AAF" w:rsidP="009B19BF">
            <w:pPr>
              <w:ind w:left="210" w:hangingChars="100" w:hanging="210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药理学</w:t>
            </w:r>
          </w:p>
          <w:p w:rsidR="00664AAF" w:rsidRDefault="00664AAF" w:rsidP="009B19BF">
            <w:pPr>
              <w:ind w:left="210" w:hangingChars="100" w:hanging="210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（10-18周）</w:t>
            </w:r>
          </w:p>
        </w:tc>
      </w:tr>
      <w:tr w:rsidR="00664AAF" w:rsidTr="009B19BF">
        <w:trPr>
          <w:cantSplit/>
          <w:trHeight w:val="870"/>
        </w:trPr>
        <w:tc>
          <w:tcPr>
            <w:tcW w:w="628" w:type="dxa"/>
            <w:vMerge w:val="restart"/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20</w:t>
            </w:r>
          </w:p>
          <w:p w:rsidR="00664AAF" w:rsidRDefault="00664AAF" w:rsidP="009B19B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24级</w:t>
            </w:r>
          </w:p>
        </w:tc>
        <w:tc>
          <w:tcPr>
            <w:tcW w:w="1086" w:type="dxa"/>
            <w:vMerge/>
            <w:vAlign w:val="center"/>
          </w:tcPr>
          <w:p w:rsidR="00664AAF" w:rsidRDefault="00664AAF" w:rsidP="009B19BF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31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AAF" w:rsidRDefault="00664AAF" w:rsidP="009B19BF">
            <w:pPr>
              <w:ind w:left="210" w:hangingChars="100" w:hanging="210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有机化学</w:t>
            </w:r>
          </w:p>
          <w:p w:rsidR="00664AAF" w:rsidRDefault="00664AAF" w:rsidP="009B19BF">
            <w:pPr>
              <w:ind w:left="210" w:hangingChars="100" w:hanging="210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（1-9周）</w:t>
            </w:r>
          </w:p>
        </w:tc>
        <w:tc>
          <w:tcPr>
            <w:tcW w:w="1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AAF" w:rsidRDefault="00664AAF" w:rsidP="009B19BF">
            <w:pPr>
              <w:ind w:left="210" w:hangingChars="100" w:hanging="210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医学遗传学</w:t>
            </w:r>
          </w:p>
          <w:p w:rsidR="00664AAF" w:rsidRDefault="00664AAF" w:rsidP="009B19BF">
            <w:pPr>
              <w:ind w:left="210" w:hangingChars="100" w:hanging="210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（1-9周）</w:t>
            </w:r>
          </w:p>
        </w:tc>
        <w:tc>
          <w:tcPr>
            <w:tcW w:w="258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603" w:type="dxa"/>
            <w:gridSpan w:val="8"/>
            <w:vMerge w:val="restart"/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 w:rsidR="00664AAF" w:rsidTr="009B19BF">
        <w:trPr>
          <w:cantSplit/>
          <w:trHeight w:val="870"/>
        </w:trPr>
        <w:tc>
          <w:tcPr>
            <w:tcW w:w="628" w:type="dxa"/>
            <w:vMerge/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086" w:type="dxa"/>
            <w:vMerge/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31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AAF" w:rsidRDefault="00664AAF" w:rsidP="009B19BF">
            <w:pPr>
              <w:ind w:left="210" w:hangingChars="100" w:hanging="210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  英语1</w:t>
            </w:r>
          </w:p>
          <w:p w:rsidR="00664AAF" w:rsidRDefault="00664AAF" w:rsidP="009B19BF"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（10-18周）</w:t>
            </w:r>
          </w:p>
        </w:tc>
        <w:tc>
          <w:tcPr>
            <w:tcW w:w="1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AAF" w:rsidRDefault="00664AAF" w:rsidP="009B19BF">
            <w:pPr>
              <w:ind w:left="210" w:hangingChars="100" w:hanging="210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基础化学</w:t>
            </w:r>
          </w:p>
          <w:p w:rsidR="00664AAF" w:rsidRDefault="00664AAF" w:rsidP="009B19BF">
            <w:pPr>
              <w:ind w:left="210" w:hangingChars="100" w:hanging="210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（10-18周）</w:t>
            </w:r>
          </w:p>
        </w:tc>
        <w:tc>
          <w:tcPr>
            <w:tcW w:w="2582" w:type="dxa"/>
            <w:gridSpan w:val="8"/>
            <w:vMerge/>
            <w:tcBorders>
              <w:left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603" w:type="dxa"/>
            <w:gridSpan w:val="8"/>
            <w:vMerge/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 w:rsidR="00664AAF" w:rsidTr="009B19BF">
        <w:trPr>
          <w:cantSplit/>
          <w:trHeight w:val="1542"/>
        </w:trPr>
        <w:tc>
          <w:tcPr>
            <w:tcW w:w="628" w:type="dxa"/>
            <w:vMerge/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086" w:type="dxa"/>
            <w:vMerge/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625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  <w:p w:rsidR="00664AAF" w:rsidRDefault="00664AAF" w:rsidP="009B19BF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毛泽东思想概论</w:t>
            </w:r>
          </w:p>
          <w:p w:rsidR="00664AAF" w:rsidRDefault="00664AAF" w:rsidP="009B19BF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  <w:p w:rsidR="00664AAF" w:rsidRDefault="00664AAF" w:rsidP="009B19BF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中国近代史纲要</w:t>
            </w:r>
          </w:p>
          <w:p w:rsidR="00664AAF" w:rsidRDefault="00664AAF" w:rsidP="009B19BF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  <w:p w:rsidR="00664AAF" w:rsidRDefault="00664AAF" w:rsidP="009B19BF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马克思主义基本原理</w:t>
            </w:r>
          </w:p>
          <w:p w:rsidR="00664AAF" w:rsidRDefault="00664AAF" w:rsidP="009B19BF">
            <w:pPr>
              <w:ind w:left="210" w:hangingChars="100" w:hanging="210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2582" w:type="dxa"/>
            <w:gridSpan w:val="8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603" w:type="dxa"/>
            <w:gridSpan w:val="8"/>
            <w:vMerge/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 w:rsidR="00664AAF" w:rsidTr="009B19BF">
        <w:trPr>
          <w:cantSplit/>
          <w:trHeight w:val="1789"/>
        </w:trPr>
        <w:tc>
          <w:tcPr>
            <w:tcW w:w="1714" w:type="dxa"/>
            <w:gridSpan w:val="2"/>
            <w:vAlign w:val="center"/>
          </w:tcPr>
          <w:p w:rsidR="00664AAF" w:rsidRDefault="00664AAF" w:rsidP="009B19B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备注</w:t>
            </w:r>
          </w:p>
        </w:tc>
        <w:tc>
          <w:tcPr>
            <w:tcW w:w="7810" w:type="dxa"/>
            <w:gridSpan w:val="24"/>
            <w:vAlign w:val="center"/>
          </w:tcPr>
          <w:p w:rsidR="00664AAF" w:rsidRDefault="00664AAF" w:rsidP="009B19BF">
            <w:pPr>
              <w:spacing w:line="400" w:lineRule="exact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1.上课时间：上午8：00-12：00，下午14：30-18：30。</w:t>
            </w:r>
          </w:p>
          <w:p w:rsidR="00664AAF" w:rsidRDefault="00664AAF" w:rsidP="009B19BF">
            <w:pPr>
              <w:spacing w:line="400" w:lineRule="exact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2.本部2022级、2023级、2024级施行网络直播教学。</w:t>
            </w:r>
          </w:p>
          <w:p w:rsidR="00664AAF" w:rsidRDefault="00664AAF" w:rsidP="009B19BF">
            <w:pPr>
              <w:spacing w:line="400" w:lineRule="exact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Cs w:val="21"/>
              </w:rPr>
              <w:t>3.2024级《毛泽东思想概论》、《中国近代史纲要》和《马克思主义基本原理》为网络教学。</w:t>
            </w:r>
          </w:p>
        </w:tc>
      </w:tr>
    </w:tbl>
    <w:p w:rsidR="00664AAF" w:rsidRDefault="00664AAF" w:rsidP="00664AAF">
      <w:pPr>
        <w:rPr>
          <w:rFonts w:hAnsi="宋体" w:hint="eastAsia"/>
          <w:b/>
          <w:sz w:val="28"/>
        </w:rPr>
      </w:pPr>
    </w:p>
    <w:p w:rsidR="00433045" w:rsidRPr="00664AAF" w:rsidRDefault="00664AAF">
      <w:bookmarkStart w:id="0" w:name="_GoBack"/>
      <w:bookmarkEnd w:id="0"/>
    </w:p>
    <w:sectPr w:rsidR="00433045" w:rsidRPr="00664A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AAF"/>
    <w:rsid w:val="000A65EC"/>
    <w:rsid w:val="00664AAF"/>
    <w:rsid w:val="0087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C3623A-AF5B-4A7C-9FF2-E0655C753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AAF"/>
    <w:pPr>
      <w:widowControl w:val="0"/>
      <w:jc w:val="both"/>
    </w:pPr>
    <w:rPr>
      <w:rFonts w:ascii="宋体" w:eastAsia="宋体" w:hAnsi="Courier New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252</Words>
  <Characters>1440</Characters>
  <Application>Microsoft Office Word</Application>
  <DocSecurity>0</DocSecurity>
  <Lines>12</Lines>
  <Paragraphs>3</Paragraphs>
  <ScaleCrop>false</ScaleCrop>
  <Company>Microsoft</Company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</cp:revision>
  <dcterms:created xsi:type="dcterms:W3CDTF">2024-02-26T02:00:00Z</dcterms:created>
  <dcterms:modified xsi:type="dcterms:W3CDTF">2024-02-26T02:01:00Z</dcterms:modified>
</cp:coreProperties>
</file>