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Cs/>
          <w:color w:val="000000"/>
          <w:sz w:val="30"/>
        </w:rPr>
      </w:pPr>
      <w:r>
        <w:rPr>
          <w:rFonts w:hint="eastAsia" w:ascii="仿宋" w:hAnsi="仿宋" w:eastAsia="仿宋" w:cs="仿宋"/>
          <w:bCs/>
          <w:color w:val="000000"/>
          <w:sz w:val="30"/>
        </w:rPr>
        <w:t>附件1</w:t>
      </w:r>
    </w:p>
    <w:p>
      <w:pPr>
        <w:jc w:val="center"/>
        <w:rPr>
          <w:rFonts w:hint="eastAsia" w:ascii="仿宋" w:hAnsi="仿宋" w:eastAsia="仿宋" w:cs="仿宋"/>
          <w:b/>
          <w:color w:val="000000"/>
          <w:sz w:val="30"/>
        </w:rPr>
      </w:pPr>
    </w:p>
    <w:p>
      <w:pPr>
        <w:jc w:val="center"/>
        <w:rPr>
          <w:rFonts w:hint="eastAsia" w:ascii="仿宋" w:hAnsi="仿宋" w:eastAsia="仿宋" w:cs="仿宋"/>
          <w:bCs/>
          <w:color w:val="000000"/>
          <w:sz w:val="30"/>
        </w:rPr>
      </w:pPr>
      <w:r>
        <w:rPr>
          <w:rFonts w:hint="eastAsia" w:ascii="仿宋" w:hAnsi="仿宋" w:eastAsia="仿宋" w:cs="仿宋"/>
          <w:bCs/>
          <w:color w:val="000000"/>
          <w:sz w:val="30"/>
        </w:rPr>
        <w:t>河北北方学院继续教育学院</w:t>
      </w:r>
    </w:p>
    <w:p>
      <w:pPr>
        <w:jc w:val="center"/>
        <w:rPr>
          <w:rFonts w:hint="eastAsia" w:ascii="仿宋" w:hAnsi="仿宋" w:eastAsia="仿宋" w:cs="仿宋"/>
          <w:b/>
          <w:color w:val="000000"/>
          <w:sz w:val="30"/>
        </w:rPr>
      </w:pPr>
      <w:r>
        <w:rPr>
          <w:rFonts w:hint="eastAsia" w:ascii="仿宋" w:hAnsi="仿宋" w:eastAsia="仿宋" w:cs="仿宋"/>
          <w:bCs/>
          <w:color w:val="000000"/>
          <w:sz w:val="30"/>
        </w:rPr>
        <w:t>20</w:t>
      </w:r>
      <w:r>
        <w:rPr>
          <w:rFonts w:hint="eastAsia" w:ascii="仿宋" w:hAnsi="仿宋" w:eastAsia="仿宋" w:cs="仿宋"/>
          <w:bCs/>
          <w:color w:val="000000"/>
          <w:sz w:val="30"/>
          <w:lang w:val="en-US" w:eastAsia="zh-CN"/>
        </w:rPr>
        <w:t>22</w:t>
      </w:r>
      <w:r>
        <w:rPr>
          <w:rFonts w:hint="eastAsia" w:ascii="仿宋" w:hAnsi="仿宋" w:eastAsia="仿宋" w:cs="仿宋"/>
          <w:bCs/>
          <w:color w:val="000000"/>
          <w:sz w:val="30"/>
        </w:rPr>
        <w:t>/202</w:t>
      </w:r>
      <w:r>
        <w:rPr>
          <w:rFonts w:hint="eastAsia" w:ascii="仿宋" w:hAnsi="仿宋" w:eastAsia="仿宋" w:cs="仿宋"/>
          <w:bCs/>
          <w:color w:val="000000"/>
          <w:sz w:val="30"/>
          <w:lang w:val="en-US" w:eastAsia="zh-CN"/>
        </w:rPr>
        <w:t>3</w:t>
      </w:r>
      <w:r>
        <w:rPr>
          <w:rFonts w:hint="eastAsia" w:ascii="仿宋" w:hAnsi="仿宋" w:eastAsia="仿宋" w:cs="仿宋"/>
          <w:bCs/>
          <w:color w:val="000000"/>
          <w:sz w:val="30"/>
        </w:rPr>
        <w:t>学年第一学期教学任务分配表</w:t>
      </w:r>
      <w:r>
        <w:rPr>
          <w:rFonts w:hint="eastAsia" w:ascii="仿宋" w:hAnsi="仿宋" w:eastAsia="仿宋" w:cs="仿宋"/>
          <w:b/>
          <w:color w:val="000000"/>
          <w:sz w:val="30"/>
        </w:rPr>
        <w:t xml:space="preserve"> </w:t>
      </w:r>
    </w:p>
    <w:tbl>
      <w:tblPr>
        <w:tblStyle w:val="2"/>
        <w:tblpPr w:leftFromText="180" w:rightFromText="180" w:vertAnchor="text" w:horzAnchor="page" w:tblpX="1455" w:tblpY="52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1575"/>
        <w:gridCol w:w="2"/>
        <w:gridCol w:w="1666"/>
        <w:gridCol w:w="22"/>
        <w:gridCol w:w="1400"/>
        <w:gridCol w:w="35"/>
        <w:gridCol w:w="6"/>
        <w:gridCol w:w="1063"/>
        <w:gridCol w:w="49"/>
        <w:gridCol w:w="1375"/>
        <w:gridCol w:w="3"/>
        <w:gridCol w:w="48"/>
        <w:gridCol w:w="1760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hAnsi="宋体" w:cs="宋体"/>
                <w:b/>
                <w:bCs/>
                <w:color w:val="000000"/>
                <w:sz w:val="18"/>
                <w:szCs w:val="18"/>
                <w:lang w:eastAsia="zh-CN"/>
              </w:rPr>
              <w:t>部门</w:t>
            </w:r>
          </w:p>
        </w:tc>
        <w:tc>
          <w:tcPr>
            <w:tcW w:w="157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bCs/>
                <w:color w:val="000000"/>
                <w:sz w:val="18"/>
                <w:szCs w:val="18"/>
              </w:rPr>
              <w:t>课 程 名 称</w:t>
            </w:r>
          </w:p>
        </w:tc>
        <w:tc>
          <w:tcPr>
            <w:tcW w:w="168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bCs/>
                <w:color w:val="000000"/>
                <w:sz w:val="18"/>
                <w:szCs w:val="18"/>
              </w:rPr>
              <w:t>专     业</w:t>
            </w:r>
          </w:p>
        </w:tc>
        <w:tc>
          <w:tcPr>
            <w:tcW w:w="143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bCs/>
                <w:color w:val="000000"/>
                <w:sz w:val="18"/>
                <w:szCs w:val="18"/>
              </w:rPr>
              <w:t>班      级</w:t>
            </w:r>
          </w:p>
        </w:tc>
        <w:tc>
          <w:tcPr>
            <w:tcW w:w="24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bCs/>
                <w:color w:val="000000"/>
                <w:sz w:val="18"/>
                <w:szCs w:val="18"/>
              </w:rPr>
              <w:t>授     课</w:t>
            </w:r>
          </w:p>
        </w:tc>
        <w:tc>
          <w:tcPr>
            <w:tcW w:w="1824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bCs/>
                <w:color w:val="000000"/>
                <w:sz w:val="18"/>
                <w:szCs w:val="18"/>
              </w:rPr>
              <w:t>总 学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exact"/>
        </w:trPr>
        <w:tc>
          <w:tcPr>
            <w:tcW w:w="11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88" w:type="dxa"/>
            <w:gridSpan w:val="2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sz w:val="18"/>
                <w:szCs w:val="18"/>
              </w:rPr>
              <w:t>周数</w:t>
            </w: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sz w:val="18"/>
                <w:szCs w:val="18"/>
              </w:rPr>
              <w:t>周学时</w:t>
            </w:r>
          </w:p>
        </w:tc>
        <w:tc>
          <w:tcPr>
            <w:tcW w:w="1824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hAnsi="宋体" w:cs="宋体"/>
                <w:b/>
                <w:bCs/>
                <w:color w:val="000000"/>
                <w:sz w:val="18"/>
                <w:szCs w:val="18"/>
                <w:lang w:eastAsia="zh-CN"/>
              </w:rPr>
              <w:t>基础医学院</w:t>
            </w: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sz w:val="18"/>
                <w:szCs w:val="18"/>
                <w:lang w:val="en-US" w:eastAsia="zh-CN"/>
              </w:rPr>
              <w:t>人体解剖</w:t>
            </w:r>
            <w:r>
              <w:rPr>
                <w:rFonts w:hint="eastAsia" w:hAnsi="宋体" w:cs="宋体"/>
                <w:color w:val="000000"/>
                <w:sz w:val="18"/>
                <w:szCs w:val="18"/>
              </w:rPr>
              <w:t>学</w:t>
            </w: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hAnsi="宋体" w:cs="宋体"/>
                <w:b/>
                <w:bCs/>
                <w:color w:val="000000"/>
                <w:sz w:val="18"/>
                <w:szCs w:val="18"/>
              </w:rPr>
              <w:t>级业余专升本</w:t>
            </w: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18"/>
                <w:szCs w:val="18"/>
              </w:rPr>
              <w:t>20</w:t>
            </w:r>
            <w:r>
              <w:rPr>
                <w:rFonts w:hint="eastAsia" w:hAnsi="宋体" w:cs="宋体"/>
                <w:color w:val="00000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hAnsi="宋体" w:cs="宋体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24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hAnsi="宋体" w:cs="宋体"/>
                <w:color w:val="000000"/>
                <w:sz w:val="18"/>
                <w:szCs w:val="18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exact"/>
        </w:trPr>
        <w:tc>
          <w:tcPr>
            <w:tcW w:w="11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生理学</w:t>
            </w: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hAnsi="宋体" w:cs="宋体"/>
                <w:b/>
                <w:bCs/>
                <w:color w:val="000000"/>
                <w:sz w:val="18"/>
                <w:szCs w:val="18"/>
              </w:rPr>
              <w:t xml:space="preserve">级业余专升本                                                           </w:t>
            </w:r>
          </w:p>
        </w:tc>
        <w:tc>
          <w:tcPr>
            <w:tcW w:w="144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2022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42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82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</w:trPr>
        <w:tc>
          <w:tcPr>
            <w:tcW w:w="1169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合计</w:t>
            </w:r>
          </w:p>
        </w:tc>
        <w:tc>
          <w:tcPr>
            <w:tcW w:w="7440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 xml:space="preserve">                                                       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bCs/>
                <w:color w:val="000000"/>
                <w:sz w:val="18"/>
                <w:szCs w:val="18"/>
              </w:rPr>
              <w:t>检验学院</w:t>
            </w: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18"/>
                <w:szCs w:val="18"/>
                <w:lang w:val="en-US" w:eastAsia="zh-CN"/>
              </w:rPr>
              <w:t>生物化学</w:t>
            </w: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hAnsi="宋体" w:cs="宋体"/>
                <w:b/>
                <w:bCs/>
                <w:color w:val="000000"/>
                <w:sz w:val="18"/>
                <w:szCs w:val="18"/>
              </w:rPr>
              <w:t>级业余专升本</w:t>
            </w: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18"/>
                <w:szCs w:val="18"/>
              </w:rPr>
              <w:t>20</w:t>
            </w:r>
            <w:r>
              <w:rPr>
                <w:rFonts w:hint="eastAsia" w:hAnsi="宋体" w:cs="宋体"/>
                <w:color w:val="00000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ind w:firstLine="360" w:firstLineChars="200"/>
              <w:rPr>
                <w:rFonts w:hint="eastAsia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ind w:left="2" w:hanging="1" w:hangingChars="1"/>
              <w:jc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2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firstLine="685" w:firstLineChars="381"/>
              <w:rPr>
                <w:rFonts w:hint="eastAsia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hAnsi="宋体" w:cs="宋体"/>
                <w:color w:val="000000"/>
                <w:sz w:val="18"/>
                <w:szCs w:val="18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</w:trPr>
        <w:tc>
          <w:tcPr>
            <w:tcW w:w="11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bCs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7440" w:type="dxa"/>
            <w:gridSpan w:val="12"/>
            <w:tcBorders>
              <w:bottom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hAnsi="宋体" w:cs="宋体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hAnsi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 xml:space="preserve">                                                       36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69" w:type="dxa"/>
            <w:vMerge w:val="restart"/>
            <w:noWrap w:val="0"/>
            <w:vAlign w:val="center"/>
          </w:tcPr>
          <w:p>
            <w:pPr>
              <w:rPr>
                <w:rFonts w:hint="eastAsia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张家口市第一人民医院</w:t>
            </w: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hAnsi="宋体" w:cs="宋体"/>
                <w:color w:val="000000"/>
                <w:sz w:val="18"/>
                <w:szCs w:val="18"/>
                <w:lang w:eastAsia="zh-CN"/>
              </w:rPr>
              <w:t>妇产科学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 xml:space="preserve"> 20级业余专升本   </w:t>
            </w:r>
            <w:r>
              <w:rPr>
                <w:rFonts w:hint="eastAsia" w:hAnsi="宋体" w:cs="宋体"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18"/>
                <w:szCs w:val="18"/>
                <w:lang w:val="en-US" w:eastAsia="zh-CN"/>
              </w:rPr>
              <w:t>2020</w:t>
            </w:r>
          </w:p>
        </w:tc>
        <w:tc>
          <w:tcPr>
            <w:tcW w:w="115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42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18"/>
                <w:szCs w:val="18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567" w:hRule="exact"/>
        </w:trPr>
        <w:tc>
          <w:tcPr>
            <w:tcW w:w="11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hAnsi="宋体" w:cs="宋体"/>
                <w:color w:val="000000"/>
                <w:sz w:val="18"/>
                <w:szCs w:val="18"/>
                <w:lang w:eastAsia="zh-CN"/>
              </w:rPr>
              <w:t>急救医学</w:t>
            </w:r>
          </w:p>
        </w:tc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 xml:space="preserve"> 20级业余专升本</w:t>
            </w: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18"/>
                <w:szCs w:val="18"/>
                <w:lang w:val="en-US" w:eastAsia="zh-CN"/>
              </w:rPr>
              <w:t>2020</w:t>
            </w:r>
          </w:p>
        </w:tc>
        <w:tc>
          <w:tcPr>
            <w:tcW w:w="115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42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567" w:hRule="exact"/>
        </w:trPr>
        <w:tc>
          <w:tcPr>
            <w:tcW w:w="11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hAnsi="宋体" w:cs="宋体"/>
                <w:color w:val="000000"/>
                <w:sz w:val="18"/>
                <w:szCs w:val="18"/>
                <w:lang w:eastAsia="zh-CN"/>
              </w:rPr>
              <w:t>皮肤性病学</w:t>
            </w:r>
          </w:p>
        </w:tc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 xml:space="preserve"> 20级业余专升本</w:t>
            </w: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18"/>
                <w:szCs w:val="18"/>
                <w:lang w:val="en-US" w:eastAsia="zh-CN"/>
              </w:rPr>
              <w:t>2020</w:t>
            </w:r>
          </w:p>
        </w:tc>
        <w:tc>
          <w:tcPr>
            <w:tcW w:w="115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42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567" w:hRule="exact"/>
        </w:trPr>
        <w:tc>
          <w:tcPr>
            <w:tcW w:w="11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hAnsi="宋体" w:cs="宋体"/>
                <w:b/>
                <w:bCs/>
                <w:color w:val="000000"/>
                <w:sz w:val="18"/>
                <w:szCs w:val="18"/>
                <w:lang w:eastAsia="zh-CN"/>
              </w:rPr>
              <w:t>合计</w:t>
            </w:r>
          </w:p>
        </w:tc>
        <w:tc>
          <w:tcPr>
            <w:tcW w:w="7429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default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 xml:space="preserve">                                                        108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567" w:hRule="exact"/>
        </w:trPr>
        <w:tc>
          <w:tcPr>
            <w:tcW w:w="11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外国语学院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hAnsi="宋体" w:eastAsia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 xml:space="preserve">  英语2 </w:t>
            </w:r>
            <w:r>
              <w:rPr>
                <w:rFonts w:hint="eastAsia" w:hAnsi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 xml:space="preserve">                              </w:t>
            </w: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hAnsi="宋体" w:cs="宋体"/>
                <w:b/>
                <w:bCs/>
                <w:color w:val="000000"/>
                <w:sz w:val="18"/>
                <w:szCs w:val="18"/>
              </w:rPr>
              <w:t>级业余专升本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2022</w:t>
            </w:r>
          </w:p>
        </w:tc>
        <w:tc>
          <w:tcPr>
            <w:tcW w:w="115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42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567" w:hRule="exact"/>
        </w:trPr>
        <w:tc>
          <w:tcPr>
            <w:tcW w:w="11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 xml:space="preserve">                                合计</w:t>
            </w:r>
          </w:p>
        </w:tc>
        <w:tc>
          <w:tcPr>
            <w:tcW w:w="7429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 xml:space="preserve">                                                      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567" w:hRule="exact"/>
        </w:trPr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bCs/>
                <w:color w:val="000000"/>
                <w:sz w:val="18"/>
                <w:szCs w:val="18"/>
              </w:rPr>
              <w:t>总  计</w:t>
            </w:r>
          </w:p>
        </w:tc>
        <w:tc>
          <w:tcPr>
            <w:tcW w:w="9004" w:type="dxa"/>
            <w:gridSpan w:val="13"/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252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5ZmNmMTZlOTdjYzkwMjJiMjI4MWEzNDM0NDk1OTgifQ=="/>
  </w:docVars>
  <w:rsids>
    <w:rsidRoot w:val="21367B10"/>
    <w:rsid w:val="2136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Courier New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2022-08-13T11:13:00Z</dcterms:created>
  <dc:creator>PC</dc:creator>
  <cp:lastModifiedBy>PC</cp:lastModifiedBy>
  <dcterms:modified xsi:type="dcterms:W3CDTF">2022-08-13T11:13:33Z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953DB18E82DB47B89A3181C64B137F69</vt:lpwstr>
  </property>
</Properties>
</file>