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55" w:rsidRPr="002E4955" w:rsidRDefault="002E4955" w:rsidP="002E4955">
      <w:pPr>
        <w:widowControl/>
        <w:shd w:val="clear" w:color="auto" w:fill="FFFFFF"/>
        <w:spacing w:line="440" w:lineRule="exact"/>
        <w:jc w:val="center"/>
        <w:outlineLvl w:val="0"/>
        <w:rPr>
          <w:rFonts w:ascii="仿宋" w:eastAsia="仿宋" w:hAnsi="仿宋" w:cs="宋体" w:hint="eastAsia"/>
          <w:color w:val="000000"/>
          <w:kern w:val="0"/>
          <w:sz w:val="36"/>
          <w:szCs w:val="36"/>
        </w:rPr>
      </w:pPr>
      <w:r w:rsidRPr="002E4955">
        <w:rPr>
          <w:rFonts w:ascii="仿宋" w:eastAsia="仿宋" w:hAnsi="仿宋" w:cs="宋体" w:hint="eastAsia"/>
          <w:b/>
          <w:bCs/>
          <w:color w:val="4D4F53"/>
          <w:spacing w:val="15"/>
          <w:kern w:val="36"/>
          <w:sz w:val="36"/>
          <w:szCs w:val="36"/>
        </w:rPr>
        <w:t>2019年国务院政府工作报告</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各位代表：</w:t>
      </w:r>
      <w:bookmarkStart w:id="0" w:name="_GoBack"/>
      <w:bookmarkEnd w:id="0"/>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现在，我代表国务院，向大会报告政府工作，请予审议，并请全国政协委员提出意见。</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w:t>
      </w:r>
      <w:r w:rsidRPr="002E4955">
        <w:rPr>
          <w:rFonts w:ascii="仿宋" w:eastAsia="仿宋" w:hAnsi="仿宋" w:cs="宋体" w:hint="eastAsia"/>
          <w:b/>
          <w:bCs/>
          <w:color w:val="4D4F53"/>
          <w:spacing w:val="15"/>
          <w:kern w:val="0"/>
          <w:sz w:val="28"/>
          <w:szCs w:val="28"/>
        </w:rPr>
        <w:t xml:space="preserve">　一、2018年工作回顾</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经济运行保持在合理区间。国内生产总值增长6.6%，总量突破90万亿元。经济增速与用电、货运等实物量指标相匹配。居民消费价格上涨2.1%。国际收支基本平衡。城镇新增就业1361万人、调查失业率稳定在5%左右的较低水平。近14亿人口的发展中大国，实现比较充分就业至关重要。</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经济结构不断优化。消费拉动经济增长作用进一步增强。服务业对经济增长贡献率接近60%，高技术产业、装备制造业增速明显快于一般工业，农业再获丰收。单位国内生产总值能耗下降3.1%。质量和效益继续提升。</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发展新动能快速成长。嫦娥四号等一批重大科技创新成果相继问世。新兴产业蓬勃发展，传统产业加快转型升级。大众创业万众创新深入推进，日均新设企业超过1.8万户，市场主体总量超过1亿户。新动能正在深刻改变生产生活方式、塑造中国发展新优势。</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改革开放取得新突破。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30万亿元，实际使用外资1383亿美元、稳居发展中国家首位。</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三大攻坚战开局良好。防范化解重大风险，宏观杠杆率趋于稳定，金融运行总体平稳。精准脱贫有力推进，农村贫困人口减少1386万，易地扶贫搬迁280万人。污染防治得到加强，细颗粒物（PM2.5）浓度继续下降，生态文明建设成效显著。</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人民生活持续改善。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我们隆重庆祝改革开放40周年，深刻总结改革开放的伟大成就和宝贵经验，郑重宣示在新时代将改革开放进行到底的坚定决心，激励全国各族人民接续奋斗，再创新的历史伟业。</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一是创新和完善宏观调控，经济保持平稳运行。面对新情况新变化，我们坚持不搞“大水漫灌”式强刺激，保持宏观政策连续性稳定性，在区间调控基础上加强定向、相机调控，主动预调、微调。坚持实施积极的财政政策，着力减税降费、补短板调结构。下调增值税税率，扩大享受税收优惠小微企业范围，出台鼓励研发创新等税收政策。全年为企业和个人减税降费约1.3万亿元。优化财政支出结构，盘活财政存量资金，重点领域支出得到保障。坚持实施稳健的货币政策，引导金融支持实体经济。针对融资难融资贵问题，先后4次降低存款准备金率，多措并举缓解民营和小微企业资金紧张状况，融资成本上升势头得到初步遏制。及时应对股市、债市异常波动，人民币汇率基本稳定，外汇储备保持在3万亿美元以上。</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三是深化供给侧结构性改革，实体经济活力不断释放。加大“破、立、降”力度。推进钢铁、煤炭行业市场化去产能。实施稳投资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一公开”监管全面实施。清理规范各类涉企收费，推动降低用电、用网和物流等成本。深化“互联网+政务服务”，各地探索推广一批有特色的改革举措，企业和群众办事便利度不断提高。</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四是深入实施创新驱动发展战略，创新能力和效率进一步提升。大力优化创新生态，调动各类创新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30%以上。</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五是加大改革开放力度，发展动力继续增强。深化国资国企改革，国有企业优化重组、提质增效取得新进展。针对民营企业发展遇到的困难和问题，千方百计帮助解忧纾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9.8%降至7.5%。新设一批跨境电商综合试验区。复制推广自贸试验区改革经验。大幅压缩外资准入负面清单，扩大金融、汽车等行业开放，一批重大外资项目落地，新设外资企业增长近70%。</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六是统筹城乡区域发展，良性互动格局加快形成。乡村振兴战略有力实施，粮食总产量保持在1.3万亿斤以上。新型城镇化扎实推进，近1400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4100公里，新建改建高速公路6000多公里、农村公路30多万公里。城乡区域发展协调性持续增强。</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七是坚持在发展中保障和改善民生，改革发展成果更多更公平惠及人民群众。针对外部环境变化给就业带来的影响，及时出台稳就业举措。大力推动义务教育教师工资待遇政策落实，加强乡村小规模学校和乡镇寄宿制学校建设。建立企业职工基本养老保险基金中央调剂制度，提高退休人员基本养老金，城乡居民基础养老金最低标准从每月70元提高到88元。继续提高优抚、低保等标准，残疾人“两项补贴”惠及所有符合条件人员。加强退役军人服务管理工作，维护退役军人合法权益。深化医疗、医保、医药联动改革。稳步推进分级诊疗。提高居民基本医保补助标准和大病保险报销比例。加快新药审评审批改革，17种抗癌药大幅降价并纳入国家医保目录。加快推进文化惠民工程，持续加强基层公共文化服务。全民健身蓬勃开展，体育健儿在国际大赛上再创佳绩。</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八是推进法治政府建设和治理创新，保持社会和谐稳定。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认真贯彻党中央全面从严治党战略部署，加强党风廉政建设。推进“两学一做”学习教育常态化制度化。严格落实中央八项规定及其实施细则精神，坚定不移纠正“四风”。严肃查处各类违法违规行为，惩处腐败分子，反腐败斗争取得压倒性胜利。</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作出了世人共睹的重要贡献。</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各位代表！</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微企业融资难融资贵问题尚未有效缓解，营商环境与市场主体期待还有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查考核过多过频、重留痕轻实绩，加重基层负担。少数干部懒政怠政。一些领域腐败问题仍然多发。我们一定要直面问题和挑战，勇于担当，恪尽职守，竭尽全力做好工作，决不辜负人民期待！</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w:t>
      </w:r>
      <w:r w:rsidRPr="002E4955">
        <w:rPr>
          <w:rFonts w:ascii="仿宋" w:eastAsia="仿宋" w:hAnsi="仿宋" w:cs="宋体" w:hint="eastAsia"/>
          <w:b/>
          <w:bCs/>
          <w:color w:val="4D4F53"/>
          <w:spacing w:val="15"/>
          <w:kern w:val="0"/>
          <w:sz w:val="28"/>
          <w:szCs w:val="28"/>
        </w:rPr>
        <w:t xml:space="preserve">　二、2019年经济社会发展总体要求和政策取向</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今年是新中国成立70周年，是全面建成小康社会、实现第一个百年奋斗目标的关键之年。做好政府工作，要在以习近平同志为核心的</w:t>
      </w:r>
      <w:r w:rsidRPr="002E4955">
        <w:rPr>
          <w:rFonts w:ascii="仿宋" w:eastAsia="仿宋" w:hAnsi="仿宋" w:cs="宋体" w:hint="eastAsia"/>
          <w:color w:val="4D4F53"/>
          <w:spacing w:val="15"/>
          <w:kern w:val="0"/>
          <w:sz w:val="28"/>
          <w:szCs w:val="28"/>
        </w:rPr>
        <w:lastRenderedPageBreak/>
        <w:t>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振市场信心，增强人民群众获得感、幸福感、安全感，保持经济持续健康发展和社会大局稳定，为全面建成小康社会收官打下决定性基础，以优异成绩庆祝中华人民共和国成立70周年。</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今年经济社会发展的主要预期目标是：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极稳妥的。实现这些目标，需要付出艰苦努力。</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要正确把握宏观政策取向，继续实施积极的财政政策和稳健的货币政策，实施就业优先政策，加强政策协调配合，确保经济运行在合理区间，促进经济社会持续健康发展。</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积极的财政政策要加力提效。今年赤字率拟按2.8%安排，比去年预算高0.2个百分点；财政赤字2.76万亿元，其中中央财政赤字1.83万亿元，地方财政赤字9300亿元。适度提高赤字率，综合考虑了财政收支、专项债券发行等因素，也考虑为应对今后可能出现的风险留出政策空间。今年财政支出超过23万亿元，增长6.5%。中央对</w:t>
      </w:r>
      <w:r w:rsidRPr="002E4955">
        <w:rPr>
          <w:rFonts w:ascii="仿宋" w:eastAsia="仿宋" w:hAnsi="仿宋" w:cs="宋体" w:hint="eastAsia"/>
          <w:color w:val="4D4F53"/>
          <w:spacing w:val="15"/>
          <w:kern w:val="0"/>
          <w:sz w:val="28"/>
          <w:szCs w:val="28"/>
        </w:rPr>
        <w:lastRenderedPageBreak/>
        <w:t>地方均衡性转移支付增长10.9%。改革完善县级基本财力保障机制，缓解困难地区财政运转压力，决不让基本民生保障出问题。</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稳健的货币政策要松紧适度。广义货币M2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微企业融资难融资贵问题，防范化解金融风险。深化利率市场化改革，降低实际利率水平。完善汇率形成机制，保持人民币汇率在合理均衡水平上的基本稳定。</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稳增长首要是为保就业。今年城镇新增就业要在实现预期目标的基础上，力争达到近几年的实际规模，既保障城镇劳动力就业，也为农业富余劳动力转移就业留出空间。只要就业稳、收入增，我们就更有底气。</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w:t>
      </w:r>
      <w:r w:rsidRPr="002E4955">
        <w:rPr>
          <w:rFonts w:ascii="仿宋" w:eastAsia="仿宋" w:hAnsi="仿宋" w:cs="宋体" w:hint="eastAsia"/>
          <w:color w:val="4D4F53"/>
          <w:spacing w:val="15"/>
          <w:kern w:val="0"/>
          <w:sz w:val="28"/>
          <w:szCs w:val="28"/>
        </w:rPr>
        <w:lastRenderedPageBreak/>
        <w:t>种资源，敢于应对挑战，善于化危为机，牢牢把握发展主动权。二要平衡好稳增长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w:t>
      </w:r>
      <w:r w:rsidRPr="002E4955">
        <w:rPr>
          <w:rFonts w:ascii="仿宋" w:eastAsia="仿宋" w:hAnsi="仿宋" w:cs="宋体" w:hint="eastAsia"/>
          <w:b/>
          <w:bCs/>
          <w:color w:val="4D4F53"/>
          <w:spacing w:val="15"/>
          <w:kern w:val="0"/>
          <w:sz w:val="28"/>
          <w:szCs w:val="28"/>
        </w:rPr>
        <w:t xml:space="preserve">　三、2019年政府工作任务</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今年经济社会发展任务重、挑战多、要求高。我们要突出重点、把握关键，扎实做好各项工作。</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一）继续创新和完善宏观调控，确保经济运行在合理区间。坚持以市场化改革的思路和办法破解发展难题，发挥好宏观政策逆周期调节作用，丰富和灵活运用财政、货币、就业政策工具，增强调控前瞻性、针对性和有效性，为经济平稳运行创造条件。</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实施更大规模的减税。普惠性减税与结构性减税并举，重点降低制造业和小微企业税收负担。深化增值税改革，将制造业等行业现行16%的税率降至13%，将交通运输业、建筑业等行业现行10%的税率降至9%，确保主要行业税负明显降低；保持6%一档的税率不变，但通过采取对生产、生活性服务业增加税收抵扣等配套措施，确保所有行业税负只减不增，继续向推进税率三档并两档、税制简化方向迈进。抓好年初出台的小微企业普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明显降低企业社保缴费负担。下调城镇职工基本养老保险单位缴费比例，各地可降至16%。稳定现行征缴方式，各地在征收体制改革过程中不得采取增加小微企业实际缴费负担的做法，不得自行对历史欠费进行集中清缴。继续执行阶段性降低失业和工伤保险费率政策。今年务必使企业特别是小微企业社保缴费负担有实质性下降。加快推进养老保险省级统筹改革，继续提高企业职工基本养老保险基金中央调剂比例、划转部分国有资本充实社保基金。我们既要减轻企业缴费负担，又要保障职工社保待遇不变、养老金合理增长并按时足额发放，使社保基金可持续、企业与职工同受益。</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确保减税降费落实到位。减税降费直击当前市场主体的痛点和难点，是既公平又有效率的政策。全年减轻企业税收和社保缴费负担近2万亿元。这会给各级财政带来很大压力。为支持企业减负，各级政府要过紧日子，想方设法筹集资金。中央财政要开源节流，增加特定国有金融机构和央企上缴利润，一般性支出压减5%以上、“三公”经费再压减3%左右，长期沉淀资金一律收回。地方政府也要主动挖潜，大力优化支出结构，多渠道盘活各类资金和资产。我们要切实让市场主体特别是小微企业有明显减税降费感受，坚决兑现对企业和社会的承诺，困难再多也一定要把这件大事办成办好。</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着力缓解企业融资难融资贵问题。改革完善货币信贷投放机制，适时运用存款准备金率、利率等数量和价格手段，引导金融机构扩大信贷投放、降低贷款成本，精准有效支持实体经济，不能让资金空转或脱实向虚。加大对中小银行定向降准力度，释放的资金全部用于民营和小微企业贷款。支持大型商业银行多渠道补充资本，增强信贷投放能力，鼓励增加制造业中长期贷款和信用贷款。今年国有大型商业银行小微企业贷款要增长30%以上。清理规范银行及中介服务收费。完善金融机构内部考核机制，激励加强普惠金融服务，切实使中小微企业融资紧张状况有明显改善，综合融资成本必须有明显降低。</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有效发挥地方政府债券作用。今年拟安排地方政府专项债券2.15万亿元，比去年增加8000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多管齐下稳定和扩大就业。扎实做好高校毕业生、退役军人、农民工等重点群体就业工作，加强对城镇各类就业困难人员的就业帮</w:t>
      </w:r>
      <w:r w:rsidRPr="002E4955">
        <w:rPr>
          <w:rFonts w:ascii="仿宋" w:eastAsia="仿宋" w:hAnsi="仿宋" w:cs="宋体" w:hint="eastAsia"/>
          <w:color w:val="4D4F53"/>
          <w:spacing w:val="15"/>
          <w:kern w:val="0"/>
          <w:sz w:val="28"/>
          <w:szCs w:val="28"/>
        </w:rPr>
        <w:lastRenderedPageBreak/>
        <w:t>扶。对招用农村贫困人口、城镇登记失业半年以上人员的各类企业，三年内给予定额税费减免。加强对灵活就业、新就业形态的支持。坚决防止和纠正就业中的性别和身份歧视。实施职业技能提升行动，从失业保险基金结余中拿出1000亿元，用于1500万人次以上的职工技能提升和转岗转业培训。加快发展现代职业教育，既有利于缓解当前就业压力，也是解决高技能人才短缺的战略之举。改革完善高职院校考试招生办法，鼓励更多应届高中毕业生和退役军人、下岗职工、农民工等报考，今年大规模扩招100万人。扩大高职院校奖助学金覆盖面、提高补助标准，加快学历证书和职业技能等级证书互通衔接。改革高职院校办学体制，提高办学质量。中央财政大幅增加对高职院校的投入，地方财政也要加强支持。设立中等职业教育国家奖学金。支持企业和社会力量兴办职业教育。我们要以现代职业教育的大改革大发展，加快培养国家发展急需的各类技术技能人才，让更多青年凭借一技之长实现人生价值，让三百六十行人才荟萃、繁星璀璨。</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二）激发市场主体活力，着力优化营商环境。我国有上亿市场主体，而且还在不断增加。把市场主体的活跃度保持住、提上去，是促进经济平稳增长的关键所在。要深化“放管服”改革，推动降低制度性交易成本，下硬功夫打造好发展软环境。</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以简审批优服务便利投资兴业。市场配置资源是最有效率的形式。要进一步缩减市场准入负面清单，推动“非禁即入”普遍落实。政府要坚决把不该管的事项交给市场，最大限度减少对资源的直接配置，审批事项应减尽减，确需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推行网上审批和服务，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w:t>
      </w:r>
      <w:r w:rsidRPr="002E4955">
        <w:rPr>
          <w:rFonts w:ascii="仿宋" w:eastAsia="仿宋" w:hAnsi="仿宋" w:cs="宋体" w:hint="eastAsia"/>
          <w:color w:val="4D4F53"/>
          <w:spacing w:val="15"/>
          <w:kern w:val="0"/>
          <w:sz w:val="28"/>
          <w:szCs w:val="28"/>
        </w:rPr>
        <w:lastRenderedPageBreak/>
        <w:t>准，地方政府要把主要力量放在公正监管上。推进“双随机、一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让违法者付出付不起的代价。用公正监管管出公平、管出效率、管出活力。</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让收费公开透明，让乱收费无处藏身。</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（三）坚持创新引领发展，培育壮大新动能。发挥我国人力人才资源丰富、国内市场巨大等综合优势，改革创新科技研发和产业化应用机制，大力培育专业精神，促进新旧动能接续转换。</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推动传统产业改造提升。围绕推动制造业高质量发展，强化工业基础和技术创新能力，促进先进制造业和现代服务业融合发展，加快建设制造强国。打造工业互联网平台，拓展“智能+”，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促进新兴产业加快发展。深化大数据、人工智能等研发应用，培育新一代信息技术、高端装备、生物医药、新能源汽车、新材料等新兴产业集群，壮大数字经济。坚持包容审慎监管，支持新业态新模式发展，促进平台经济、共享经济健康成长。加快在各行业各领域推进“互联网+”。持续推动网络提速降费。开展城市千兆宽带入户示范，改造提升远程教育、远程医疗网络，推动移动网络基站扩容升级，让用户切实感受到网速更快更稳定。今年中小企业宽带平均资费再降低15%，移动网络流量平均资费再降低20%以上，在全国实行“携号转网”，规范套餐设置，使降费实实在在、消费者明明白白。</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提升科技支撑能力。加大基础研究和应用基础研究支持力度，强化原始创新，加强关键核心技术攻关。健全以企业为主体的产学研一体化创新机制。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要在推动科技体制改革举措落地见效上下功夫，决不能让改革政策停留在口头上、纸面上。大力简除烦苛，使科研人员潜心向学、创新突破。加强科研伦理和学风建设，惩戒学术不端，力戒浮躁之风。我国有世界上最大规模的科技人才队伍，营造良好的科研生态，就一定能够迎来各类英才竞现、创新成果泉涌的生动局面。</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进一步把大众创业万众创新引向深入。鼓励更多社会主体创新创业，拓展经济社会发展空间，加强全方位服务，发挥双创示范基地带动作用。强化普惠性支持，落实好小规模纳税人增值税起征点从月销售额3万元提高到10万元等税收优惠政策。改革完善金融支持机制，设立科创板并试点注册制，鼓励发行双创金融债券，支持发展创业投资。改革完善人才培养、使用、评价机制，优化归国留学人员和外籍人才服务。把面向市场需求和弘扬人文精神结合起来，善聚善用各类人才，中国创新一定能更好发展，为人类文明进步作出应有贡献。</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（四）促进形成强大国内市场，持续释放内需潜力。充分发挥消费的基础作用、投资的关键作用，稳定国内有效需求，为经济平稳运行提供有力支撑。</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推动消费稳定增长。多措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助餐助行等服务的机构给予税费减免、资金支持、水电气热价格优惠等扶持，新建居住区应配套建设社区养老服务设施，改革完善医养结合政策，扩大长期护理保险制度试点，让老年人拥有幸福的晚年，后来人就有可期的未来。婴幼儿照护事关千家万户。要针对实施全面两孩政策后的新情况，加快发展多种形式的婴幼儿照护服务，支持社会力量兴办托育服务机构，加强儿童安全保障。发展壮</w:t>
      </w:r>
      <w:r w:rsidRPr="002E4955">
        <w:rPr>
          <w:rFonts w:ascii="仿宋" w:eastAsia="仿宋" w:hAnsi="仿宋" w:cs="宋体" w:hint="eastAsia"/>
          <w:color w:val="4D4F53"/>
          <w:spacing w:val="15"/>
          <w:kern w:val="0"/>
          <w:sz w:val="28"/>
          <w:szCs w:val="28"/>
        </w:rPr>
        <w:lastRenderedPageBreak/>
        <w:t>大旅游产业。稳定汽车消费，继续执行新能源汽车购置优惠政策。发展消费新业态新模式，促进线上线下消费融合发展。健全农村流通网络，支持电商和快递发展。加强消费者权益保护，让群众放心消费、便利消费。</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合理扩大有效投资。紧扣国家发展战略，加快实施一批重点项目。完成铁路投资8000亿元、公路水运投资1.8万亿元，再开工一批重大水利工程，加快川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建设。落实民间投资支持政策，有序推进政府和社会资本合作。政府要带头讲诚信守契约，决不能“新官不理旧账”，对拖欠企业的款项年底前要清偿一半以上，决不允许增加新的拖欠。</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（五）对标全面建成小康社会任务，扎实推进脱贫攻坚和乡村振兴。坚持农业农村优先发展，加强脱贫攻坚与乡村振兴统筹衔接，确保如期实现脱贫攻坚目标、农民生活达到全面小康水平。</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打好精准脱贫攻坚战。重点解决实现“两不愁三保障”面临的突出问题，加大“三区三州”等深度贫困地区脱贫攻坚力度，落实对特殊贫困人口的保障措施。脱贫致富离不开产业支撑，要大力扶持贫困地区特色优势产业发展。开展贫困地区控辍保学专项行动、明显降低辍学率，继续增加重点高校专项招收农村和贫困地区学生人数，用好教育这个阻断贫困代际传递的治本之策。基本完成“十三五”易地扶贫搬迁规划建设任务，加强后续扶持。对摘帽县和脱贫人口的扶持政策要保持一段时间，巩固脱贫成果。完善考核监督，用好中央脱贫攻坚专项巡视成果。越是到脱贫攻坚的关键阶段，越要抓实抓细各项工作，确保脱贫有实效、可持续、经得起历史检验。</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抓好农业特别是粮食生产。近14亿中国人的饭碗，必须牢牢端在自己手上。要稳定粮食产量，新增高标准农田8000万亩以上。稳定生猪等畜禽生产，做好非洲猪瘟等疫病防控。加快农业科技改革创新，大力发展现代种业，实施地理标志农产品保护工程，推进农业全程机械化。培育家庭农场、农民合作社等新型经营主体，加强面向小农户的社会化服务，发展多种形式规模经营。支持返乡入乡创业创新，推动一二三产业融合发展。务工收入是农民增收的大头。要根治农民工</w:t>
      </w:r>
      <w:r w:rsidRPr="002E4955">
        <w:rPr>
          <w:rFonts w:ascii="仿宋" w:eastAsia="仿宋" w:hAnsi="仿宋" w:cs="宋体" w:hint="eastAsia"/>
          <w:color w:val="4D4F53"/>
          <w:spacing w:val="15"/>
          <w:kern w:val="0"/>
          <w:sz w:val="28"/>
          <w:szCs w:val="28"/>
        </w:rPr>
        <w:lastRenderedPageBreak/>
        <w:t>欠薪问题，抓紧制定专门行政法规，确保付出辛劳和汗水的农民工按时拿到应有的报酬。</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扎实推进乡村建设。科学编制建设规划，大力改善生产生活条件。加快实施农村饮水安全巩固提升工程，今明两年要解决好饮水困难人口的饮水安全问题，提高6000万农村人口供水保障水平。完成新一轮农村电网升级改造。因地制宜开展农村人居环境整治，推进“厕所革命”、垃圾污水治理，建设美丽乡村。</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全面深化农村改革。推广农村土地征收、集体经营性建设用地入市、宅基地制度改革试点成果。深化集体产权、林权、国有林区林场、农垦、供销社等改革。改革完善农业支持保护体系，健全粮食价格市场化形成机制，扩大政策性农业保险改革试点。持续深化农村改革，广袤乡村必将焕发新的生机活力。</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（六）促进区域协调发展，提高新型城镇化质量。围绕解决发展不平衡不充分问题，改革完善相关机制和政策，推动区域优势互补、城乡融合发展。</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优化区域发展格局。制定西部开发开放新的政策措施，西部地区企业所得税优惠等政策到期后继续执行。落实和完善促进东北全面振兴、中部地区崛起、东部率先发展的改革创新举措。京津冀协同发展重在疏解北京非首都功能，高标准建设雄安新区。落实粤港澳大湾区建设规划，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城镇老旧小区量大面广，要大力进行改造提升，更新水电路气等配套设施，支持加装电梯，健全便民市场、便利店、步行街、停车场、无障碍通道等生活服务设施。新型城镇化要处处体现以人为核心，提高柔性化治理、精细化服务水平，让城市更加宜居，更具包容和人文关怀。</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（七）加强污染防治和生态建设，大力推动绿色发展。绿色发展是构建现代化经济体系的必然要求，是解决污染问题的根本之策。要改革完善相关制度，协同推动高质量发展与生态环境保护。</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持续推进污染防治。巩固扩大蓝天保卫战成果，今年二氧化硫、氮氧化物排放量要下降3%，重点地区细颗粒物（PM2.5）浓度继续下降。持续开展京津冀及周边、长三角、汾渭平原大气污染治理攻坚，加强工业、燃煤、机动车三大污染源治理。做好北方地区清洁取暖工作，确保群众温暖过冬。强化水、土壤污染防治，今年化学需氧量、氨氮排放量要下降2%。加快治理黑臭水体，推进重点流域和近岸海域综合整治。加强固体废弃物和城市垃圾分类处置。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壮大绿色环保产业。加快火电、钢铁行业超低排放改造，实施重污染行业达标排放改造。推进煤炭清洁化利用，加快解决风、光、水电消纳问题。加大城市污水管网和处理设施建设力度。促进资源节约和循环利用，推广绿色建筑。改革完善环境经济政策，加快发展绿色金融，培育一批专业化环保骨干企业，提升绿色发展能力。</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加强生态系统保护修复。推进山水林田湖草生态保护修复工程试点，持续抓好国土绿化、防沙治沙、水土流失治理和生物多样性保护。深化国家公园体制改革。绿色发展人人有责，贵在行动、成在坚持。我们要共同努力，让人民群众享有美丽宜居环境。</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（八）深化重点领域改革，加快完善市场机制。聚焦突出矛盾和关键环节，推动相关改革深化，健全与高质量发展相适应的体制机制，把市场活力和社会创造力充分释放出来。</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特点实行网运分开，将竞争性业务全面推向市场。国有企业要通过改革创新、强身健体，不断增强发展活力和核心竞争力。</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下大气力优化民营经济发展环境。坚持“两个毫不动摇”，鼓励、支持、引导非公有制经济发展。按照竞争中性原则，在要素获</w:t>
      </w:r>
      <w:r w:rsidRPr="002E4955">
        <w:rPr>
          <w:rFonts w:ascii="仿宋" w:eastAsia="仿宋" w:hAnsi="仿宋" w:cs="宋体" w:hint="eastAsia"/>
          <w:color w:val="4D4F53"/>
          <w:spacing w:val="15"/>
          <w:kern w:val="0"/>
          <w:sz w:val="28"/>
          <w:szCs w:val="28"/>
        </w:rPr>
        <w:lastRenderedPageBreak/>
        <w:t>取、准入许可、经营运行、政府采购和招投标等方面，对各类所有制企业平等对待。构建亲清新型政商关系，健全政企沟通机制，激发企业家精神，促进民营经济发展升级。保护产权必须坚定不移，对侵权行为要依法惩处，对错案冤案要有错必纠。要努力打造良好营商环境，让企业家安心搞经营、放心办企业。</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深化财税金融体制改革。加大预算公开改革力度，推进中央与地方财政事权和支出责任划分改革。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（九）推动全方位对外开放，培育国际经济合作和竞争新优势。进一步拓展开放领域、优化开放布局，继续推动商品和要素流动型开放，更加注重规则等制度型开放，以高水平开放带动改革全面深化。</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促进外贸稳中提质。推动出口市场多元化。扩大出口信用保险覆盖面。改革完善跨境电商等新业态扶持政策。推动服务贸易创新发展，引导加工贸易转型升级、向中西部转移，发挥好综合保税区作用。优化进口结构，积极扩大进口。办好第二届中国国际进口博览会。加快提升通关便利化水平。</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作出的承诺认真履行，对自身合法权益坚决维护。</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（十）加快发展社会事业，更好保障和改善民生。今年财政收支平衡压力加大，但基本民生投入确保只增不减。支持社会力量增加非基本公共服务供给，满足群众多层次、多样化需求。</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发展更加公平更有质量的教育。推进城乡义务教育一体化发展，加快改善乡村学校办学条件，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及，办好民族教育、特殊教育、继续教育。持续抓好义务教育教师工资待遇落实。推进一流大学和一流学科建设。今年财力虽然很紧张，国家财政性教育经费占国内生产总值比例继续保持在4%以上，中央财政教育支出安排超过1万亿元。我们要切实把宝贵的资金用好，努力办好人民满意的教育，托起明天的希望。</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保障基本医疗卫生服务。继续提高城乡居民基本医保和大病保险保障水平，居民医保人均财政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医保报销。抓紧落实和完善跨省异地就医直接结算政策，尽快使异地就医患者在所有定点医院能持卡看病、即时结算，切实便利流动人口和随迁老人。深化公立医院综合改革。促进社会办医。加快建立远程医疗服务体系，加强基层医护人员培养，提升分级诊疗和家庭医生签约服务质量。坚持预防为主，将新增基本公共卫生服务财政补助经费全部用于村和社区，务必让基层群众受益。加强妇幼保健服务。支持中医药事业传承创新发展。药品疫苗攸关生命安全，必须强化全程监管，对违法者要严惩不贷，对失职渎职者要严肃查办，坚决守住人民群众生命健康的防线。</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丰富人民群众精神文化生活。培育和践行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深化中外人文交流。广泛开展全民健身活动。扎实做好2020年奥运会、残奥会备战工作，精心筹办北京冬奥会、冬残奥会，办好第七届世界军人运动会。人民群众身心健康，社会就充满活力，国家就繁荣兴旺。</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加强和创新社会治理。推动社会治理重心向基层下移，推广促进社会和谐的“枫桥经验”，构建城乡社区治理新格局。引导支持社会组织、人道救助、志愿服务和慈善事业健康发展。健全社会信用体系。保障妇女、儿童、老人、残疾人合法权益。改进信访工作，及时解决群众合理诉求。健全国家应急体系，提高防灾减灾救灾能力。加强安全生产，防范遏制重特大事故。做好地震、气象、水文、地质、测绘等工作。深化普法宣传教育。加强国家安全能力建设。完善立体化社会治安防控体系，深入推进扫黑除恶专项斗争，依法惩治盗抢骗黄赌毒等违法犯罪活动，打击非法集资、传销等经济犯罪，整治侵犯公民个人信息等突出问题，坚决守护好人民群众的平安生活。</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各位代表！新的形势和任务，对政府工作提出了新的更高要求。各级政府要树牢“四个意识”，坚定“四个自信”，坚决做到“两个维护”，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坚持依法全面履职。深入贯彻全面依法治国基本方略，严格遵守宪法法律，把政府活动全面纳入法治轨道。各级政府要依法接受同级人大及其常委会的监督，自觉接受人民政协的民主监督，主动接受社</w:t>
      </w:r>
      <w:r w:rsidRPr="002E4955">
        <w:rPr>
          <w:rFonts w:ascii="仿宋" w:eastAsia="仿宋" w:hAnsi="仿宋" w:cs="宋体" w:hint="eastAsia"/>
          <w:color w:val="4D4F53"/>
          <w:spacing w:val="15"/>
          <w:kern w:val="0"/>
          <w:sz w:val="28"/>
          <w:szCs w:val="28"/>
        </w:rPr>
        <w:lastRenderedPageBreak/>
        <w:t>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迎评迎检、材料报表中解脱出来，把精力用在解决实际问题上。压减和规范督查检查考核事项，实施“互联网+督查”。减少开会和发文数量，今年国务院及其部门要带头大幅精简会议、坚决把文件压减三分之一以上。</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各位代表！我们要坚持和完善民族区域自治制度，全面贯彻党的民族政策，深化民族团结进步教育，促进各民族和睦相处、和衷共济、和谐发展。加大对民族地区和人口较少民族发展的支持，深入实施兴边富民行动，同心协力建设56个民族共同团结奋斗、共同繁荣发展的美好家园。</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我们要全面贯彻党的宗教工作基本方针，坚持我国宗教的中国化方向，依法管理宗教事务，发挥宗教界人士和信教群众在促进经济社会发展中的积极作用。</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我们要认真落实侨务政策，保障海外侨胞和归侨侨眷合法权益，改善和加强服务，发挥好他们的独特优势和重要作用，画好海内外中华儿女的最大同心圆，汇聚起共创辉煌的澎湃力量。</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各位代表！过去一年，国防和军队建设扎实推进，强军事业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加强和完善国防教育、国防动员体系建设。深入实施军民融合发展战略，加快国防科技创新步伐。各级政府要大力关心支持国防和军队建设，深入开展“双拥”活动，让军政军民团结之树根深叶茂、永葆常青。</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各位代表！我们要继续全面准确贯彻“一国两制”、“港人治港”、“澳人治澳”、高度自治的方针，严格依照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我们要坚持对台工作大政方针。全面贯彻落实习近平总书记在《告台湾同胞书》发表40周年纪念会上的重要讲话精神，坚持一个中国原则和“九二共识”，推动两岸关系和平发展、推进祖国和平统一进程。坚决反对和遏制“台独”分裂图谋和行径，坚决维护国家主权和领土完整。深化两岸融合发展，持续扩大两岸经济文化交流合作。两岸同胞同根相系、同命相连，应携手共创共享全体中国人的美好未来。</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t xml:space="preserve">　　各位代表！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作出新的贡献。</w:t>
      </w:r>
    </w:p>
    <w:p w:rsidR="002E4955" w:rsidRPr="002E4955" w:rsidRDefault="002E4955" w:rsidP="002E4955">
      <w:pPr>
        <w:widowControl/>
        <w:shd w:val="clear" w:color="auto" w:fill="FFFFFF"/>
        <w:spacing w:line="400" w:lineRule="exact"/>
        <w:jc w:val="left"/>
        <w:rPr>
          <w:rFonts w:ascii="仿宋" w:eastAsia="仿宋" w:hAnsi="仿宋" w:cs="宋体" w:hint="eastAsia"/>
          <w:color w:val="4D4F53"/>
          <w:spacing w:val="15"/>
          <w:kern w:val="0"/>
          <w:sz w:val="28"/>
          <w:szCs w:val="28"/>
        </w:rPr>
      </w:pPr>
      <w:r w:rsidRPr="002E4955">
        <w:rPr>
          <w:rFonts w:ascii="仿宋" w:eastAsia="仿宋" w:hAnsi="仿宋" w:cs="宋体" w:hint="eastAsia"/>
          <w:color w:val="4D4F53"/>
          <w:spacing w:val="15"/>
          <w:kern w:val="0"/>
          <w:sz w:val="28"/>
          <w:szCs w:val="28"/>
        </w:rPr>
        <w:lastRenderedPageBreak/>
        <w:t xml:space="preserve">　　各位代表！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色社会主义伟大胜利，为把我国建设成为富强民主文明和谐美丽的社会主义现代化强国、实现中华民族伟大复兴的中国梦不懈奋斗！</w:t>
      </w:r>
    </w:p>
    <w:p w:rsidR="00A71266" w:rsidRPr="002E4955" w:rsidRDefault="00A71266" w:rsidP="002E4955">
      <w:pPr>
        <w:spacing w:line="400" w:lineRule="exact"/>
        <w:rPr>
          <w:rFonts w:ascii="仿宋" w:eastAsia="仿宋" w:hAnsi="仿宋"/>
          <w:sz w:val="28"/>
          <w:szCs w:val="28"/>
        </w:rPr>
      </w:pPr>
    </w:p>
    <w:sectPr w:rsidR="00A71266" w:rsidRPr="002E4955" w:rsidSect="002E4955">
      <w:footerReference w:type="default" r:id="rId6"/>
      <w:pgSz w:w="11906" w:h="16838"/>
      <w:pgMar w:top="1021" w:right="1191" w:bottom="1021"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00" w:rsidRDefault="00D74700" w:rsidP="002E4955">
      <w:r>
        <w:separator/>
      </w:r>
    </w:p>
  </w:endnote>
  <w:endnote w:type="continuationSeparator" w:id="0">
    <w:p w:rsidR="00D74700" w:rsidRDefault="00D74700" w:rsidP="002E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62221"/>
      <w:docPartObj>
        <w:docPartGallery w:val="Page Numbers (Bottom of Page)"/>
        <w:docPartUnique/>
      </w:docPartObj>
    </w:sdtPr>
    <w:sdtEndPr>
      <w:rPr>
        <w:sz w:val="24"/>
        <w:szCs w:val="24"/>
      </w:rPr>
    </w:sdtEndPr>
    <w:sdtContent>
      <w:p w:rsidR="002E4955" w:rsidRPr="002E4955" w:rsidRDefault="002E4955">
        <w:pPr>
          <w:pStyle w:val="a4"/>
          <w:jc w:val="center"/>
          <w:rPr>
            <w:sz w:val="24"/>
            <w:szCs w:val="24"/>
          </w:rPr>
        </w:pPr>
        <w:r w:rsidRPr="002E4955">
          <w:rPr>
            <w:sz w:val="24"/>
            <w:szCs w:val="24"/>
          </w:rPr>
          <w:fldChar w:fldCharType="begin"/>
        </w:r>
        <w:r w:rsidRPr="002E4955">
          <w:rPr>
            <w:sz w:val="24"/>
            <w:szCs w:val="24"/>
          </w:rPr>
          <w:instrText>PAGE   \* MERGEFORMAT</w:instrText>
        </w:r>
        <w:r w:rsidRPr="002E4955">
          <w:rPr>
            <w:sz w:val="24"/>
            <w:szCs w:val="24"/>
          </w:rPr>
          <w:fldChar w:fldCharType="separate"/>
        </w:r>
        <w:r w:rsidRPr="002E4955">
          <w:rPr>
            <w:noProof/>
            <w:sz w:val="24"/>
            <w:szCs w:val="24"/>
            <w:lang w:val="zh-CN"/>
          </w:rPr>
          <w:t>5</w:t>
        </w:r>
        <w:r w:rsidRPr="002E4955">
          <w:rPr>
            <w:sz w:val="24"/>
            <w:szCs w:val="24"/>
          </w:rPr>
          <w:fldChar w:fldCharType="end"/>
        </w:r>
      </w:p>
    </w:sdtContent>
  </w:sdt>
  <w:p w:rsidR="002E4955" w:rsidRDefault="002E49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00" w:rsidRDefault="00D74700" w:rsidP="002E4955">
      <w:r>
        <w:separator/>
      </w:r>
    </w:p>
  </w:footnote>
  <w:footnote w:type="continuationSeparator" w:id="0">
    <w:p w:rsidR="00D74700" w:rsidRDefault="00D74700" w:rsidP="002E4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55"/>
    <w:rsid w:val="002E4955"/>
    <w:rsid w:val="00A71266"/>
    <w:rsid w:val="00D74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6C160-8A79-4F1D-B789-2572FDFC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955"/>
    <w:rPr>
      <w:sz w:val="18"/>
      <w:szCs w:val="18"/>
    </w:rPr>
  </w:style>
  <w:style w:type="paragraph" w:styleId="a4">
    <w:name w:val="footer"/>
    <w:basedOn w:val="a"/>
    <w:link w:val="Char0"/>
    <w:uiPriority w:val="99"/>
    <w:unhideWhenUsed/>
    <w:rsid w:val="002E4955"/>
    <w:pPr>
      <w:tabs>
        <w:tab w:val="center" w:pos="4153"/>
        <w:tab w:val="right" w:pos="8306"/>
      </w:tabs>
      <w:snapToGrid w:val="0"/>
      <w:jc w:val="left"/>
    </w:pPr>
    <w:rPr>
      <w:sz w:val="18"/>
      <w:szCs w:val="18"/>
    </w:rPr>
  </w:style>
  <w:style w:type="character" w:customStyle="1" w:styleId="Char0">
    <w:name w:val="页脚 Char"/>
    <w:basedOn w:val="a0"/>
    <w:link w:val="a4"/>
    <w:uiPriority w:val="99"/>
    <w:rsid w:val="002E49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43040">
      <w:bodyDiv w:val="1"/>
      <w:marLeft w:val="0"/>
      <w:marRight w:val="0"/>
      <w:marTop w:val="0"/>
      <w:marBottom w:val="0"/>
      <w:divBdr>
        <w:top w:val="none" w:sz="0" w:space="0" w:color="auto"/>
        <w:left w:val="none" w:sz="0" w:space="0" w:color="auto"/>
        <w:bottom w:val="none" w:sz="0" w:space="0" w:color="auto"/>
        <w:right w:val="none" w:sz="0" w:space="0" w:color="auto"/>
      </w:divBdr>
      <w:divsChild>
        <w:div w:id="553349090">
          <w:marLeft w:val="0"/>
          <w:marRight w:val="0"/>
          <w:marTop w:val="0"/>
          <w:marBottom w:val="0"/>
          <w:divBdr>
            <w:top w:val="none" w:sz="0" w:space="0" w:color="auto"/>
            <w:left w:val="none" w:sz="0" w:space="0" w:color="auto"/>
            <w:bottom w:val="none" w:sz="0" w:space="0" w:color="auto"/>
            <w:right w:val="none" w:sz="0" w:space="0" w:color="auto"/>
          </w:divBdr>
          <w:divsChild>
            <w:div w:id="1341423112">
              <w:marLeft w:val="0"/>
              <w:marRight w:val="0"/>
              <w:marTop w:val="0"/>
              <w:marBottom w:val="0"/>
              <w:divBdr>
                <w:top w:val="single" w:sz="6" w:space="0" w:color="E5E5E5"/>
                <w:left w:val="single" w:sz="2" w:space="0" w:color="E5E5E5"/>
                <w:bottom w:val="single" w:sz="6" w:space="0" w:color="E5E5E5"/>
                <w:right w:val="single" w:sz="2" w:space="0" w:color="E5E5E5"/>
              </w:divBdr>
              <w:divsChild>
                <w:div w:id="915670288">
                  <w:marLeft w:val="0"/>
                  <w:marRight w:val="0"/>
                  <w:marTop w:val="0"/>
                  <w:marBottom w:val="0"/>
                  <w:divBdr>
                    <w:top w:val="none" w:sz="0" w:space="0" w:color="auto"/>
                    <w:left w:val="none" w:sz="0" w:space="0" w:color="auto"/>
                    <w:bottom w:val="none" w:sz="0" w:space="0" w:color="auto"/>
                    <w:right w:val="none" w:sz="0" w:space="0" w:color="auto"/>
                  </w:divBdr>
                  <w:divsChild>
                    <w:div w:id="1755666795">
                      <w:marLeft w:val="0"/>
                      <w:marRight w:val="0"/>
                      <w:marTop w:val="0"/>
                      <w:marBottom w:val="0"/>
                      <w:divBdr>
                        <w:top w:val="none" w:sz="0" w:space="0" w:color="auto"/>
                        <w:left w:val="none" w:sz="0" w:space="0" w:color="auto"/>
                        <w:bottom w:val="none" w:sz="0" w:space="0" w:color="auto"/>
                        <w:right w:val="none" w:sz="0" w:space="0" w:color="auto"/>
                      </w:divBdr>
                    </w:div>
                    <w:div w:id="2738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7676">
          <w:marLeft w:val="0"/>
          <w:marRight w:val="0"/>
          <w:marTop w:val="300"/>
          <w:marBottom w:val="0"/>
          <w:divBdr>
            <w:top w:val="none" w:sz="0" w:space="0" w:color="auto"/>
            <w:left w:val="none" w:sz="0" w:space="0" w:color="auto"/>
            <w:bottom w:val="none" w:sz="0" w:space="0" w:color="auto"/>
            <w:right w:val="none" w:sz="0" w:space="0" w:color="auto"/>
          </w:divBdr>
          <w:divsChild>
            <w:div w:id="1698039929">
              <w:marLeft w:val="0"/>
              <w:marRight w:val="600"/>
              <w:marTop w:val="0"/>
              <w:marBottom w:val="0"/>
              <w:divBdr>
                <w:top w:val="none" w:sz="0" w:space="0" w:color="auto"/>
                <w:left w:val="none" w:sz="0" w:space="0" w:color="auto"/>
                <w:bottom w:val="none" w:sz="0" w:space="0" w:color="auto"/>
                <w:right w:val="none" w:sz="0" w:space="0" w:color="auto"/>
              </w:divBdr>
              <w:divsChild>
                <w:div w:id="1248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2964</Words>
  <Characters>16896</Characters>
  <Application>Microsoft Office Word</Application>
  <DocSecurity>0</DocSecurity>
  <Lines>140</Lines>
  <Paragraphs>39</Paragraphs>
  <ScaleCrop>false</ScaleCrop>
  <Company/>
  <LinksUpToDate>false</LinksUpToDate>
  <CharactersWithSpaces>19821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dc:creator>
  <cp:keywords/>
  <dc:description/>
  <cp:lastModifiedBy>刘</cp:lastModifiedBy>
  <cp:revision>1</cp:revision>
  <dcterms:created xsi:type="dcterms:W3CDTF">2019-03-05T09:07:00Z</dcterms:created>
  <dcterms:modified xsi:type="dcterms:W3CDTF">2019-03-05T09:14:00Z</dcterms:modified>
</cp:coreProperties>
</file>