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03" w:rsidRDefault="00773E03" w:rsidP="00773E03">
      <w:pPr>
        <w:rPr>
          <w:rFonts w:ascii="仿宋" w:eastAsia="仿宋" w:hAnsi="仿宋" w:cs="仿宋"/>
          <w:bCs/>
          <w:color w:val="000000"/>
          <w:sz w:val="28"/>
        </w:rPr>
      </w:pPr>
      <w:r>
        <w:rPr>
          <w:rFonts w:ascii="仿宋" w:eastAsia="仿宋" w:hAnsi="仿宋" w:cs="仿宋" w:hint="eastAsia"/>
          <w:bCs/>
          <w:color w:val="000000"/>
          <w:sz w:val="32"/>
        </w:rPr>
        <w:t>附件2</w:t>
      </w:r>
    </w:p>
    <w:p w:rsidR="00773E03" w:rsidRDefault="00773E03" w:rsidP="00773E03">
      <w:pPr>
        <w:spacing w:line="56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河北北方学院继续教育学院</w:t>
      </w:r>
    </w:p>
    <w:p w:rsidR="00773E03" w:rsidRDefault="00773E03" w:rsidP="00773E03">
      <w:pPr>
        <w:spacing w:line="560" w:lineRule="exact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2017/2018学年第二学期业余专升本课程进度表 </w:t>
      </w:r>
      <w:r>
        <w:rPr>
          <w:rFonts w:ascii="仿宋" w:eastAsia="仿宋" w:hAnsi="仿宋" w:hint="eastAsia"/>
          <w:sz w:val="32"/>
        </w:rPr>
        <w:t xml:space="preserve">                         </w:t>
      </w:r>
    </w:p>
    <w:p w:rsidR="00773E03" w:rsidRDefault="00773E03" w:rsidP="00773E03">
      <w:pPr>
        <w:spacing w:line="500" w:lineRule="exact"/>
        <w:jc w:val="center"/>
        <w:rPr>
          <w:rFonts w:ascii="仿宋" w:eastAsia="仿宋" w:hAnsi="仿宋" w:hint="eastAsia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（专升本：临床医学、中医学、中西医临床医学、医学检验、</w:t>
      </w:r>
    </w:p>
    <w:p w:rsidR="00773E03" w:rsidRDefault="00773E03" w:rsidP="00773E03">
      <w:pPr>
        <w:jc w:val="center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sz w:val="28"/>
          <w:szCs w:val="30"/>
        </w:rPr>
        <w:t>口腔医学、医学影像学、护理学、药学、中药学及</w:t>
      </w:r>
      <w:proofErr w:type="gramStart"/>
      <w:r>
        <w:rPr>
          <w:rFonts w:ascii="仿宋" w:eastAsia="仿宋" w:hAnsi="仿宋" w:hint="eastAsia"/>
          <w:sz w:val="28"/>
          <w:szCs w:val="30"/>
        </w:rPr>
        <w:t>针炙</w:t>
      </w:r>
      <w:proofErr w:type="gramEnd"/>
      <w:r>
        <w:rPr>
          <w:rFonts w:ascii="仿宋" w:eastAsia="仿宋" w:hAnsi="仿宋" w:hint="eastAsia"/>
          <w:sz w:val="28"/>
          <w:szCs w:val="30"/>
        </w:rPr>
        <w:t>推拿学专业）</w:t>
      </w:r>
      <w:r>
        <w:rPr>
          <w:rFonts w:ascii="仿宋" w:eastAsia="仿宋" w:hAnsi="仿宋" w:cs="仿宋" w:hint="eastAsia"/>
          <w:b/>
          <w:color w:val="000000"/>
          <w:sz w:val="32"/>
        </w:rPr>
        <w:t xml:space="preserve">                   </w:t>
      </w:r>
    </w:p>
    <w:p w:rsidR="00773E03" w:rsidRDefault="00773E03" w:rsidP="00773E03">
      <w:pPr>
        <w:spacing w:line="360" w:lineRule="exact"/>
        <w:ind w:rightChars="-350" w:right="-735"/>
        <w:rPr>
          <w:rFonts w:ascii="仿宋" w:eastAsia="仿宋" w:hAnsi="仿宋" w:cs="仿宋" w:hint="eastAsia"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713" w:tblpY="1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095"/>
        <w:gridCol w:w="472"/>
        <w:gridCol w:w="402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  <w:gridCol w:w="402"/>
        <w:gridCol w:w="403"/>
        <w:gridCol w:w="469"/>
        <w:gridCol w:w="459"/>
        <w:gridCol w:w="459"/>
        <w:gridCol w:w="440"/>
        <w:gridCol w:w="327"/>
        <w:gridCol w:w="345"/>
      </w:tblGrid>
      <w:tr w:rsidR="00773E03" w:rsidTr="00773E03">
        <w:trPr>
          <w:cantSplit/>
          <w:trHeight w:val="5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班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级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周  别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 xml:space="preserve">　　　学时                  课  程  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ind w:right="-129"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ind w:left="18" w:right="-108"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ind w:right="-108"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ind w:right="-3"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19-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21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-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26</w:t>
            </w:r>
          </w:p>
        </w:tc>
      </w:tr>
      <w:tr w:rsidR="00773E03" w:rsidTr="00773E03">
        <w:trPr>
          <w:cantSplit/>
          <w:trHeight w:val="4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2016级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妇产科学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72</w:t>
            </w:r>
          </w:p>
        </w:tc>
        <w:tc>
          <w:tcPr>
            <w:tcW w:w="746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网络教学、自学。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考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试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hAnsi="宋体" w:cs="宋体" w:hint="eastAsia"/>
                <w:color w:val="000000"/>
                <w:sz w:val="24"/>
              </w:rPr>
              <w:t>寒</w:t>
            </w:r>
            <w:proofErr w:type="gramEnd"/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假</w:t>
            </w:r>
          </w:p>
        </w:tc>
      </w:tr>
      <w:tr w:rsidR="00773E03" w:rsidTr="00773E03">
        <w:trPr>
          <w:cantSplit/>
          <w:trHeight w:val="41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皮肤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性病学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1453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41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五官科学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72</w:t>
            </w:r>
          </w:p>
        </w:tc>
        <w:tc>
          <w:tcPr>
            <w:tcW w:w="1453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41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b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总学时及周学时数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53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4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2017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</w:rPr>
              <w:t>级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病理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生理学*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41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心电图学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38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医学影像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诊断学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38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超声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诊断学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38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外科学*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35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实验</w:t>
            </w:r>
          </w:p>
          <w:p w:rsidR="00773E03" w:rsidRDefault="00773E03">
            <w:pPr>
              <w:jc w:val="center"/>
              <w:rPr>
                <w:rFonts w:hAnsi="宋体" w:cs="宋体" w:hint="eastAsia"/>
                <w:b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诊断学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35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总学时及周学时数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35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2018级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人体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解剖学*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35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英语1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35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生物化学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35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生理学*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9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总学时及</w:t>
            </w:r>
            <w:r>
              <w:rPr>
                <w:rFonts w:hAnsi="宋体" w:cs="宋体" w:hint="eastAsia"/>
                <w:color w:val="000000"/>
              </w:rPr>
              <w:lastRenderedPageBreak/>
              <w:t>周学时数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lastRenderedPageBreak/>
              <w:t>14</w:t>
            </w:r>
            <w:r>
              <w:rPr>
                <w:rFonts w:hAnsi="宋体" w:cs="宋体" w:hint="eastAsia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  <w:sz w:val="24"/>
              </w:rPr>
            </w:pPr>
          </w:p>
        </w:tc>
      </w:tr>
      <w:tr w:rsidR="00773E03" w:rsidTr="00773E03">
        <w:trPr>
          <w:cantSplit/>
          <w:trHeight w:val="167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lastRenderedPageBreak/>
              <w:t>备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注</w:t>
            </w:r>
          </w:p>
        </w:tc>
        <w:tc>
          <w:tcPr>
            <w:tcW w:w="97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ind w:firstLineChars="100" w:firstLine="210"/>
              <w:jc w:val="left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1、2016级业余专科、专升本临床专业本学期课程以网络教学、自学为主，期末考试方式为网络在线考试</w:t>
            </w:r>
          </w:p>
          <w:p w:rsidR="00773E03" w:rsidRDefault="00773E03">
            <w:pPr>
              <w:ind w:firstLineChars="100" w:firstLine="210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2、2017、2018级各专业基础课合班上课。</w:t>
            </w:r>
          </w:p>
          <w:p w:rsidR="00773E03" w:rsidRDefault="00773E03">
            <w:pPr>
              <w:ind w:firstLineChars="100" w:firstLine="210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3、2018级英语为跨学期课程，此次为第二次授课，请教研室在制定授课计划时注意学时分配。</w:t>
            </w:r>
          </w:p>
          <w:p w:rsidR="00773E03" w:rsidRDefault="00773E03">
            <w:pPr>
              <w:ind w:firstLineChars="100" w:firstLine="210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4、标注*的为闭卷考试课程，其它课程考试形式为网络在线考试。</w:t>
            </w:r>
          </w:p>
        </w:tc>
      </w:tr>
    </w:tbl>
    <w:p w:rsidR="00773E03" w:rsidRDefault="00773E03" w:rsidP="00773E03">
      <w:pPr>
        <w:spacing w:line="360" w:lineRule="exact"/>
        <w:jc w:val="left"/>
        <w:rPr>
          <w:rFonts w:ascii="仿宋" w:eastAsia="仿宋" w:hAnsi="仿宋" w:cs="仿宋" w:hint="eastAsia"/>
          <w:b/>
          <w:color w:val="000000"/>
          <w:sz w:val="28"/>
        </w:rPr>
      </w:pPr>
    </w:p>
    <w:p w:rsidR="00773E03" w:rsidRDefault="00773E03" w:rsidP="00773E03">
      <w:pPr>
        <w:spacing w:line="360" w:lineRule="exact"/>
        <w:jc w:val="left"/>
        <w:rPr>
          <w:rFonts w:ascii="仿宋" w:eastAsia="仿宋" w:hAnsi="仿宋" w:cs="仿宋" w:hint="eastAsia"/>
          <w:b/>
          <w:color w:val="000000"/>
          <w:sz w:val="28"/>
        </w:rPr>
      </w:pPr>
    </w:p>
    <w:p w:rsidR="00773E03" w:rsidRDefault="00773E03" w:rsidP="00773E03">
      <w:pPr>
        <w:spacing w:line="46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河北北方学院继续教育学院</w:t>
      </w:r>
    </w:p>
    <w:p w:rsidR="00773E03" w:rsidRDefault="00773E03" w:rsidP="00773E03">
      <w:pPr>
        <w:spacing w:line="460" w:lineRule="exact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0"/>
          <w:szCs w:val="30"/>
        </w:rPr>
        <w:t>2017/2018学年第二学期业余专科课程进度表</w:t>
      </w:r>
    </w:p>
    <w:p w:rsidR="00773E03" w:rsidRDefault="00773E03" w:rsidP="00773E03">
      <w:pPr>
        <w:spacing w:line="460" w:lineRule="exact"/>
        <w:jc w:val="center"/>
        <w:rPr>
          <w:rFonts w:hAnsi="宋体" w:hint="eastAsia"/>
          <w:b/>
          <w:szCs w:val="21"/>
        </w:rPr>
      </w:pPr>
      <w:r>
        <w:rPr>
          <w:rFonts w:ascii="仿宋" w:eastAsia="仿宋" w:hAnsi="仿宋" w:hint="eastAsia"/>
          <w:sz w:val="28"/>
        </w:rPr>
        <w:t>（专科：临床医学、中西医结合、口腔医学、医学影像技术、医学检验技术、护理、药学专业）</w:t>
      </w:r>
    </w:p>
    <w:tbl>
      <w:tblPr>
        <w:tblpPr w:leftFromText="180" w:rightFromText="180" w:vertAnchor="text" w:horzAnchor="page" w:tblpX="1073" w:tblpY="4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290"/>
        <w:gridCol w:w="533"/>
        <w:gridCol w:w="377"/>
        <w:gridCol w:w="411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55"/>
        <w:gridCol w:w="330"/>
      </w:tblGrid>
      <w:tr w:rsidR="00773E03" w:rsidTr="00773E03">
        <w:trPr>
          <w:trHeight w:val="8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班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级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周  别</w:t>
            </w:r>
          </w:p>
          <w:p w:rsidR="00773E03" w:rsidRDefault="00773E03">
            <w:pPr>
              <w:widowControl/>
              <w:ind w:leftChars="342" w:left="1678" w:hangingChars="400" w:hanging="960"/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学 时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课  程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3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4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5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6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7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8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9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  <w:r>
              <w:rPr>
                <w:rFonts w:hAnsi="宋体" w:cs="宋体" w:hint="eastAsia"/>
                <w:color w:val="000000"/>
                <w:w w:val="80"/>
                <w:szCs w:val="21"/>
              </w:rPr>
              <w:t>10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  <w:r>
              <w:rPr>
                <w:rFonts w:hAnsi="宋体" w:cs="宋体" w:hint="eastAsia"/>
                <w:color w:val="000000"/>
                <w:w w:val="80"/>
                <w:szCs w:val="21"/>
              </w:rPr>
              <w:t>11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  <w:r>
              <w:rPr>
                <w:rFonts w:hAnsi="宋体" w:cs="宋体" w:hint="eastAsia"/>
                <w:color w:val="000000"/>
                <w:w w:val="80"/>
                <w:szCs w:val="21"/>
              </w:rPr>
              <w:t>12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  <w:r>
              <w:rPr>
                <w:rFonts w:hAnsi="宋体" w:cs="宋体" w:hint="eastAsia"/>
                <w:color w:val="000000"/>
                <w:w w:val="80"/>
                <w:szCs w:val="21"/>
              </w:rPr>
              <w:t>13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  <w:r>
              <w:rPr>
                <w:rFonts w:hAnsi="宋体" w:cs="宋体" w:hint="eastAsia"/>
                <w:color w:val="000000"/>
                <w:w w:val="80"/>
                <w:szCs w:val="21"/>
              </w:rPr>
              <w:t>14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  <w:r>
              <w:rPr>
                <w:rFonts w:hAnsi="宋体" w:cs="宋体" w:hint="eastAsia"/>
                <w:color w:val="000000"/>
                <w:w w:val="80"/>
                <w:szCs w:val="21"/>
              </w:rPr>
              <w:t>15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  <w:r>
              <w:rPr>
                <w:rFonts w:hAnsi="宋体" w:cs="宋体" w:hint="eastAsia"/>
                <w:color w:val="000000"/>
                <w:w w:val="80"/>
                <w:szCs w:val="21"/>
              </w:rPr>
              <w:t>16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  <w:r>
              <w:rPr>
                <w:rFonts w:hAnsi="宋体" w:cs="宋体" w:hint="eastAsia"/>
                <w:color w:val="000000"/>
                <w:w w:val="80"/>
                <w:szCs w:val="21"/>
              </w:rPr>
              <w:t>17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  <w:r>
              <w:rPr>
                <w:rFonts w:hAnsi="宋体" w:cs="宋体" w:hint="eastAsia"/>
                <w:color w:val="000000"/>
                <w:w w:val="80"/>
                <w:szCs w:val="21"/>
              </w:rPr>
              <w:t>18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w w:val="8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19</w:t>
            </w: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-</w:t>
            </w: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21</w:t>
            </w: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-</w:t>
            </w:r>
          </w:p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26</w:t>
            </w: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2016级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急救医学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36</w:t>
            </w:r>
          </w:p>
        </w:tc>
        <w:tc>
          <w:tcPr>
            <w:tcW w:w="709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网络教学，自学。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考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试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proofErr w:type="gramStart"/>
            <w:r>
              <w:rPr>
                <w:rFonts w:hAnsi="宋体" w:cs="宋体" w:hint="eastAsia"/>
                <w:color w:val="000000"/>
              </w:rPr>
              <w:t>寒</w:t>
            </w:r>
            <w:proofErr w:type="gramEnd"/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假</w:t>
            </w: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妇产科学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36</w:t>
            </w:r>
          </w:p>
        </w:tc>
        <w:tc>
          <w:tcPr>
            <w:tcW w:w="1380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皮肤性病学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</w:t>
            </w:r>
          </w:p>
        </w:tc>
        <w:tc>
          <w:tcPr>
            <w:tcW w:w="1380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传染病学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  <w:tc>
          <w:tcPr>
            <w:tcW w:w="1380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bCs/>
                <w:color w:val="000000"/>
              </w:rPr>
            </w:pPr>
            <w:r>
              <w:rPr>
                <w:rFonts w:hAnsi="宋体" w:cs="宋体" w:hint="eastAsia"/>
                <w:bCs/>
                <w:color w:val="000000"/>
              </w:rPr>
              <w:t>五官科学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36</w:t>
            </w:r>
          </w:p>
        </w:tc>
        <w:tc>
          <w:tcPr>
            <w:tcW w:w="1380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总学时</w:t>
            </w:r>
          </w:p>
          <w:p w:rsidR="00773E03" w:rsidRDefault="00773E03">
            <w:pPr>
              <w:jc w:val="center"/>
              <w:rPr>
                <w:rFonts w:hAnsi="宋体" w:cs="宋体" w:hint="eastAsia"/>
                <w:bCs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及周学时数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144</w:t>
            </w:r>
          </w:p>
        </w:tc>
        <w:tc>
          <w:tcPr>
            <w:tcW w:w="1380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2017级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病理生理学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人体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寄生虫学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医学影像诊断学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内科学*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外科学*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总学时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及周学时数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144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2018</w:t>
            </w:r>
            <w:r>
              <w:rPr>
                <w:rFonts w:hAnsi="宋体" w:cs="宋体" w:hint="eastAsia"/>
                <w:color w:val="000000"/>
              </w:rPr>
              <w:lastRenderedPageBreak/>
              <w:t>级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lastRenderedPageBreak/>
              <w:t>生理学*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生物化学*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英语1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微生物学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免疫学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4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总学时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及周学时数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144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left"/>
              <w:rPr>
                <w:rFonts w:hAnsi="宋体" w:cs="宋体"/>
                <w:color w:val="000000"/>
              </w:rPr>
            </w:pPr>
          </w:p>
        </w:tc>
      </w:tr>
      <w:tr w:rsidR="00773E03" w:rsidTr="00773E03">
        <w:trPr>
          <w:cantSplit/>
          <w:trHeight w:val="1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03" w:rsidRDefault="00773E03">
            <w:pPr>
              <w:jc w:val="center"/>
              <w:rPr>
                <w:rFonts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备</w:t>
            </w:r>
          </w:p>
          <w:p w:rsidR="00773E03" w:rsidRDefault="00773E03">
            <w:pPr>
              <w:jc w:val="center"/>
              <w:rPr>
                <w:rFonts w:hAnsi="宋体" w:cs="宋体" w:hint="eastAsia"/>
                <w:b/>
                <w:bCs/>
                <w:color w:val="000000"/>
                <w:sz w:val="24"/>
              </w:rPr>
            </w:pPr>
          </w:p>
          <w:p w:rsidR="00773E03" w:rsidRDefault="00773E03">
            <w:pPr>
              <w:jc w:val="center"/>
              <w:rPr>
                <w:rFonts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注</w:t>
            </w:r>
          </w:p>
        </w:tc>
        <w:tc>
          <w:tcPr>
            <w:tcW w:w="9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03" w:rsidRDefault="00773E03">
            <w:pPr>
              <w:widowControl/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</w:rPr>
              <w:t>1、2016级业余专科、专升本临床专业本学期课程以网络教学、自学为主，期末考试方式为网络在线考试。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2、2017级内科学、外科学为跨学期课程，此次为第一次开课，请任课教师在做授课计划时予以考虑。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3、2017、2018级各专业基础课合班上课。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4、2018级英语为跨学期课程，此次为第二次授课，请教研室在制定授课计划时注意学时分配。</w:t>
            </w:r>
          </w:p>
          <w:p w:rsidR="00773E03" w:rsidRDefault="00773E03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5、标注*的为闭卷考试课程，其它课程网络在线考试。</w:t>
            </w:r>
          </w:p>
        </w:tc>
      </w:tr>
    </w:tbl>
    <w:p w:rsidR="00773E03" w:rsidRDefault="00773E03" w:rsidP="00773E03">
      <w:pPr>
        <w:spacing w:line="320" w:lineRule="exact"/>
        <w:rPr>
          <w:rFonts w:ascii="仿宋" w:eastAsia="仿宋" w:hAnsi="仿宋" w:cs="仿宋" w:hint="eastAsia"/>
          <w:b/>
          <w:color w:val="000000"/>
          <w:sz w:val="28"/>
        </w:rPr>
      </w:pPr>
      <w:bookmarkStart w:id="0" w:name="_GoBack"/>
      <w:bookmarkEnd w:id="0"/>
    </w:p>
    <w:sectPr w:rsidR="0077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03"/>
    <w:rsid w:val="007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EA500-5F19-4BFE-848B-BCBDACFE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03"/>
    <w:pPr>
      <w:widowControl w:val="0"/>
      <w:jc w:val="both"/>
    </w:pPr>
    <w:rPr>
      <w:rFonts w:ascii="宋体" w:eastAsia="宋体" w:hAnsi="Courier New" w:cs="Times New Roman"/>
      <w:szCs w:val="20"/>
    </w:rPr>
  </w:style>
  <w:style w:type="paragraph" w:styleId="1">
    <w:name w:val="heading 1"/>
    <w:basedOn w:val="a"/>
    <w:next w:val="a"/>
    <w:link w:val="1Char"/>
    <w:qFormat/>
    <w:rsid w:val="00773E03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</w:rPr>
  </w:style>
  <w:style w:type="paragraph" w:styleId="2">
    <w:name w:val="heading 2"/>
    <w:basedOn w:val="a"/>
    <w:next w:val="a0"/>
    <w:link w:val="2Char"/>
    <w:semiHidden/>
    <w:unhideWhenUsed/>
    <w:qFormat/>
    <w:rsid w:val="00773E0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73E03"/>
    <w:rPr>
      <w:rFonts w:ascii="宋体" w:eastAsia="宋体" w:hAnsi="Courier New" w:cs="宋体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semiHidden/>
    <w:rsid w:val="00773E03"/>
    <w:rPr>
      <w:rFonts w:ascii="Arial" w:eastAsia="黑体" w:hAnsi="Arial" w:cs="Times New Roman"/>
      <w:b/>
      <w:sz w:val="32"/>
      <w:szCs w:val="20"/>
    </w:rPr>
  </w:style>
  <w:style w:type="paragraph" w:styleId="a0">
    <w:name w:val="Normal Indent"/>
    <w:basedOn w:val="a"/>
    <w:semiHidden/>
    <w:unhideWhenUsed/>
    <w:rsid w:val="00773E03"/>
    <w:pPr>
      <w:ind w:firstLine="420"/>
    </w:pPr>
  </w:style>
  <w:style w:type="paragraph" w:styleId="a4">
    <w:name w:val="header"/>
    <w:basedOn w:val="a"/>
    <w:link w:val="Char"/>
    <w:semiHidden/>
    <w:unhideWhenUsed/>
    <w:rsid w:val="00773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semiHidden/>
    <w:rsid w:val="00773E03"/>
    <w:rPr>
      <w:rFonts w:ascii="宋体" w:eastAsia="宋体" w:hAnsi="Courier New" w:cs="Times New Roman"/>
      <w:sz w:val="18"/>
      <w:szCs w:val="18"/>
    </w:rPr>
  </w:style>
  <w:style w:type="paragraph" w:styleId="a5">
    <w:name w:val="footer"/>
    <w:basedOn w:val="a"/>
    <w:link w:val="Char0"/>
    <w:semiHidden/>
    <w:unhideWhenUsed/>
    <w:rsid w:val="00773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semiHidden/>
    <w:rsid w:val="00773E03"/>
    <w:rPr>
      <w:rFonts w:ascii="宋体" w:eastAsia="宋体" w:hAnsi="Courier New" w:cs="Times New Roman"/>
      <w:sz w:val="18"/>
      <w:szCs w:val="18"/>
    </w:rPr>
  </w:style>
  <w:style w:type="paragraph" w:styleId="a6">
    <w:name w:val="Body Text"/>
    <w:basedOn w:val="a"/>
    <w:link w:val="Char1"/>
    <w:semiHidden/>
    <w:unhideWhenUsed/>
    <w:rsid w:val="00773E03"/>
    <w:rPr>
      <w:sz w:val="24"/>
    </w:rPr>
  </w:style>
  <w:style w:type="character" w:customStyle="1" w:styleId="Char1">
    <w:name w:val="正文文本 Char"/>
    <w:basedOn w:val="a1"/>
    <w:link w:val="a6"/>
    <w:semiHidden/>
    <w:rsid w:val="00773E03"/>
    <w:rPr>
      <w:rFonts w:ascii="宋体" w:eastAsia="宋体" w:hAnsi="Courier New" w:cs="Times New Roman"/>
      <w:sz w:val="24"/>
      <w:szCs w:val="20"/>
    </w:rPr>
  </w:style>
  <w:style w:type="paragraph" w:styleId="a7">
    <w:name w:val="Body Text Indent"/>
    <w:basedOn w:val="a"/>
    <w:link w:val="Char2"/>
    <w:semiHidden/>
    <w:unhideWhenUsed/>
    <w:rsid w:val="00773E03"/>
    <w:pPr>
      <w:spacing w:line="360" w:lineRule="auto"/>
      <w:ind w:firstLine="420"/>
    </w:pPr>
    <w:rPr>
      <w:rFonts w:ascii="仿宋_GB2312" w:eastAsia="仿宋_GB2312"/>
      <w:sz w:val="28"/>
    </w:rPr>
  </w:style>
  <w:style w:type="character" w:customStyle="1" w:styleId="Char2">
    <w:name w:val="正文文本缩进 Char"/>
    <w:basedOn w:val="a1"/>
    <w:link w:val="a7"/>
    <w:semiHidden/>
    <w:rsid w:val="00773E03"/>
    <w:rPr>
      <w:rFonts w:ascii="仿宋_GB2312" w:eastAsia="仿宋_GB2312" w:hAnsi="Courier New" w:cs="Times New Roman"/>
      <w:sz w:val="28"/>
      <w:szCs w:val="20"/>
    </w:rPr>
  </w:style>
  <w:style w:type="paragraph" w:styleId="a8">
    <w:name w:val="Date"/>
    <w:basedOn w:val="a"/>
    <w:next w:val="a"/>
    <w:link w:val="Char3"/>
    <w:semiHidden/>
    <w:unhideWhenUsed/>
    <w:rsid w:val="00773E03"/>
    <w:pPr>
      <w:ind w:leftChars="2500" w:left="100"/>
    </w:pPr>
    <w:rPr>
      <w:sz w:val="24"/>
    </w:rPr>
  </w:style>
  <w:style w:type="character" w:customStyle="1" w:styleId="Char3">
    <w:name w:val="日期 Char"/>
    <w:basedOn w:val="a1"/>
    <w:link w:val="a8"/>
    <w:semiHidden/>
    <w:rsid w:val="00773E03"/>
    <w:rPr>
      <w:rFonts w:ascii="宋体" w:eastAsia="宋体" w:hAnsi="Courier New" w:cs="Times New Roman"/>
      <w:sz w:val="24"/>
      <w:szCs w:val="20"/>
    </w:rPr>
  </w:style>
  <w:style w:type="paragraph" w:styleId="20">
    <w:name w:val="Body Text 2"/>
    <w:basedOn w:val="a"/>
    <w:link w:val="2Char0"/>
    <w:semiHidden/>
    <w:unhideWhenUsed/>
    <w:rsid w:val="00773E03"/>
    <w:pPr>
      <w:widowControl/>
      <w:jc w:val="left"/>
    </w:pPr>
  </w:style>
  <w:style w:type="character" w:customStyle="1" w:styleId="2Char0">
    <w:name w:val="正文文本 2 Char"/>
    <w:basedOn w:val="a1"/>
    <w:link w:val="20"/>
    <w:semiHidden/>
    <w:rsid w:val="00773E03"/>
    <w:rPr>
      <w:rFonts w:ascii="宋体" w:eastAsia="宋体" w:hAnsi="Courier New" w:cs="Times New Roman"/>
      <w:szCs w:val="20"/>
    </w:rPr>
  </w:style>
  <w:style w:type="paragraph" w:styleId="21">
    <w:name w:val="Body Text Indent 2"/>
    <w:basedOn w:val="a"/>
    <w:link w:val="2Char1"/>
    <w:semiHidden/>
    <w:unhideWhenUsed/>
    <w:rsid w:val="00773E03"/>
    <w:pPr>
      <w:ind w:firstLineChars="86" w:firstLine="206"/>
      <w:jc w:val="center"/>
    </w:pPr>
    <w:rPr>
      <w:sz w:val="24"/>
    </w:rPr>
  </w:style>
  <w:style w:type="character" w:customStyle="1" w:styleId="2Char1">
    <w:name w:val="正文文本缩进 2 Char"/>
    <w:basedOn w:val="a1"/>
    <w:link w:val="21"/>
    <w:semiHidden/>
    <w:rsid w:val="00773E03"/>
    <w:rPr>
      <w:rFonts w:ascii="宋体" w:eastAsia="宋体" w:hAnsi="Courier New" w:cs="Times New Roman"/>
      <w:sz w:val="24"/>
      <w:szCs w:val="20"/>
    </w:rPr>
  </w:style>
  <w:style w:type="paragraph" w:styleId="3">
    <w:name w:val="Body Text Indent 3"/>
    <w:basedOn w:val="a"/>
    <w:link w:val="3Char"/>
    <w:semiHidden/>
    <w:unhideWhenUsed/>
    <w:rsid w:val="00773E03"/>
    <w:pPr>
      <w:ind w:firstLineChars="100" w:firstLine="240"/>
    </w:pPr>
    <w:rPr>
      <w:sz w:val="24"/>
    </w:rPr>
  </w:style>
  <w:style w:type="character" w:customStyle="1" w:styleId="3Char">
    <w:name w:val="正文文本缩进 3 Char"/>
    <w:basedOn w:val="a1"/>
    <w:link w:val="3"/>
    <w:semiHidden/>
    <w:rsid w:val="00773E03"/>
    <w:rPr>
      <w:rFonts w:ascii="宋体" w:eastAsia="宋体" w:hAnsi="Courier New" w:cs="Times New Roman"/>
      <w:sz w:val="24"/>
      <w:szCs w:val="20"/>
    </w:rPr>
  </w:style>
  <w:style w:type="paragraph" w:styleId="a9">
    <w:name w:val="Balloon Text"/>
    <w:basedOn w:val="a"/>
    <w:link w:val="Char4"/>
    <w:semiHidden/>
    <w:unhideWhenUsed/>
    <w:rsid w:val="00773E03"/>
    <w:rPr>
      <w:sz w:val="18"/>
      <w:szCs w:val="18"/>
    </w:rPr>
  </w:style>
  <w:style w:type="character" w:customStyle="1" w:styleId="Char4">
    <w:name w:val="批注框文本 Char"/>
    <w:basedOn w:val="a1"/>
    <w:link w:val="a9"/>
    <w:semiHidden/>
    <w:rsid w:val="00773E03"/>
    <w:rPr>
      <w:rFonts w:ascii="宋体" w:eastAsia="宋体" w:hAnsi="Courier New" w:cs="Times New Roman"/>
      <w:sz w:val="18"/>
      <w:szCs w:val="18"/>
    </w:rPr>
  </w:style>
  <w:style w:type="table" w:styleId="aa">
    <w:name w:val="Table Grid"/>
    <w:basedOn w:val="a2"/>
    <w:uiPriority w:val="99"/>
    <w:rsid w:val="00773E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2018-08-27T01:51:00Z</dcterms:created>
  <dcterms:modified xsi:type="dcterms:W3CDTF">2018-08-27T01:53:00Z</dcterms:modified>
</cp:coreProperties>
</file>